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B1341B" w:rsidRPr="00B1341B" w:rsidRDefault="004E0F8B"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 10.</w:t>
      </w:r>
      <w:r w:rsidR="00892517">
        <w:rPr>
          <w:rFonts w:ascii="Times New Roman" w:eastAsia="Times New Roman" w:hAnsi="Times New Roman" w:cs="Times New Roman"/>
          <w:sz w:val="24"/>
          <w:szCs w:val="24"/>
          <w:lang w:eastAsia="pl-PL"/>
        </w:rPr>
        <w:t>2019</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Default="00B1341B" w:rsidP="00B1341B">
      <w:pPr>
        <w:spacing w:after="0" w:line="240" w:lineRule="auto"/>
        <w:jc w:val="both"/>
        <w:rPr>
          <w:rFonts w:ascii="Times New Roman" w:eastAsia="Times New Roman" w:hAnsi="Times New Roman" w:cs="Times New Roman"/>
          <w:sz w:val="24"/>
          <w:szCs w:val="24"/>
          <w:lang w:eastAsia="pl-PL"/>
        </w:rPr>
      </w:pPr>
    </w:p>
    <w:p w:rsidR="006E3AEF" w:rsidRPr="00B1341B" w:rsidRDefault="006E3AEF"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B1341B">
      <w:pPr>
        <w:spacing w:after="0" w:line="240" w:lineRule="auto"/>
        <w:jc w:val="center"/>
        <w:rPr>
          <w:rFonts w:ascii="Times New Roman" w:eastAsia="Times New Roman" w:hAnsi="Times New Roman" w:cs="Times New Roman"/>
          <w:b/>
          <w:bCs/>
          <w:sz w:val="36"/>
          <w:szCs w:val="36"/>
          <w:lang w:eastAsia="pl-PL"/>
        </w:rPr>
      </w:pPr>
    </w:p>
    <w:p w:rsidR="00D903E8" w:rsidRDefault="00D903E8" w:rsidP="00B1341B">
      <w:pPr>
        <w:spacing w:after="0" w:line="240" w:lineRule="auto"/>
        <w:jc w:val="center"/>
        <w:rPr>
          <w:rFonts w:ascii="Times New Roman" w:eastAsia="Times New Roman" w:hAnsi="Times New Roman" w:cs="Times New Roman"/>
          <w:b/>
          <w:bCs/>
          <w:sz w:val="36"/>
          <w:szCs w:val="36"/>
          <w:lang w:eastAsia="pl-PL"/>
        </w:rPr>
      </w:pPr>
    </w:p>
    <w:p w:rsidR="00D903E8" w:rsidRPr="00B1341B" w:rsidRDefault="00D903E8" w:rsidP="00B1341B">
      <w:pPr>
        <w:spacing w:after="0" w:line="240" w:lineRule="auto"/>
        <w:jc w:val="center"/>
        <w:rPr>
          <w:rFonts w:ascii="Times New Roman" w:eastAsia="Times New Roman" w:hAnsi="Times New Roman" w:cs="Times New Roman"/>
          <w:b/>
          <w:bCs/>
          <w:sz w:val="36"/>
          <w:szCs w:val="36"/>
          <w:lang w:eastAsia="pl-PL"/>
        </w:rPr>
      </w:pPr>
    </w:p>
    <w:p w:rsidR="006E3AEF" w:rsidRDefault="00193469" w:rsidP="006E3AEF">
      <w:pPr>
        <w:spacing w:after="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Remont drogi gminnej nr 107979B Czyżew  Siedliska – </w:t>
      </w:r>
      <w:r w:rsidR="006E3AEF">
        <w:rPr>
          <w:rFonts w:ascii="Times New Roman" w:eastAsia="Times New Roman" w:hAnsi="Times New Roman" w:cs="Times New Roman"/>
          <w:b/>
          <w:bCs/>
          <w:sz w:val="24"/>
          <w:szCs w:val="24"/>
          <w:lang w:eastAsia="pl-PL"/>
        </w:rPr>
        <w:t xml:space="preserve">Jaźwiny </w:t>
      </w:r>
      <w:proofErr w:type="spellStart"/>
      <w:r w:rsidR="006E3AEF">
        <w:rPr>
          <w:rFonts w:ascii="Times New Roman" w:eastAsia="Times New Roman" w:hAnsi="Times New Roman" w:cs="Times New Roman"/>
          <w:b/>
          <w:bCs/>
          <w:sz w:val="24"/>
          <w:szCs w:val="24"/>
          <w:lang w:eastAsia="pl-PL"/>
        </w:rPr>
        <w:t>Koczoty</w:t>
      </w:r>
      <w:proofErr w:type="spellEnd"/>
      <w:r w:rsidR="006E3AEF">
        <w:rPr>
          <w:rFonts w:ascii="Times New Roman" w:eastAsia="Times New Roman" w:hAnsi="Times New Roman" w:cs="Times New Roman"/>
          <w:b/>
          <w:bCs/>
          <w:sz w:val="24"/>
          <w:szCs w:val="24"/>
          <w:lang w:eastAsia="pl-PL"/>
        </w:rPr>
        <w:t xml:space="preserve"> </w:t>
      </w:r>
    </w:p>
    <w:p w:rsidR="009757F5" w:rsidRPr="009757F5" w:rsidRDefault="006E3AEF" w:rsidP="006E3AEF">
      <w:pPr>
        <w:spacing w:after="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193469">
        <w:rPr>
          <w:rFonts w:ascii="Times New Roman" w:eastAsia="Times New Roman" w:hAnsi="Times New Roman" w:cs="Times New Roman"/>
          <w:b/>
          <w:bCs/>
          <w:sz w:val="24"/>
          <w:szCs w:val="24"/>
          <w:lang w:eastAsia="pl-PL"/>
        </w:rPr>
        <w:t>Stokowo Bućki</w:t>
      </w:r>
    </w:p>
    <w:p w:rsidR="00B1341B" w:rsidRPr="00B1341B" w:rsidRDefault="00B1341B" w:rsidP="006E3AEF">
      <w:pPr>
        <w:spacing w:after="0"/>
        <w:jc w:val="center"/>
        <w:rPr>
          <w:rFonts w:ascii="Times New Roman" w:eastAsia="Times New Roman" w:hAnsi="Times New Roman" w:cs="Times New Roman"/>
          <w:sz w:val="28"/>
          <w:szCs w:val="28"/>
          <w:lang w:eastAsia="pl-PL"/>
        </w:rPr>
      </w:pPr>
    </w:p>
    <w:p w:rsidR="00B1341B" w:rsidRDefault="00B1341B"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6E3AEF" w:rsidRDefault="006E3AEF" w:rsidP="00B1341B">
      <w:pPr>
        <w:spacing w:after="0" w:line="240" w:lineRule="auto"/>
        <w:jc w:val="both"/>
        <w:rPr>
          <w:rFonts w:ascii="Times New Roman" w:eastAsia="Times New Roman" w:hAnsi="Times New Roman" w:cs="Times New Roman"/>
          <w:sz w:val="28"/>
          <w:szCs w:val="28"/>
          <w:lang w:eastAsia="pl-PL"/>
        </w:rPr>
      </w:pPr>
    </w:p>
    <w:p w:rsidR="00D903E8" w:rsidRPr="00B1341B" w:rsidRDefault="00D903E8" w:rsidP="00B1341B">
      <w:pPr>
        <w:spacing w:after="0" w:line="240" w:lineRule="auto"/>
        <w:jc w:val="both"/>
        <w:rPr>
          <w:rFonts w:ascii="Times New Roman" w:eastAsia="Times New Roman" w:hAnsi="Times New Roman" w:cs="Times New Roman"/>
          <w:sz w:val="28"/>
          <w:szCs w:val="28"/>
          <w:lang w:eastAsia="pl-PL"/>
        </w:rPr>
      </w:pP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FE4C8D">
        <w:rPr>
          <w:rFonts w:ascii="Times New Roman" w:eastAsia="Times New Roman" w:hAnsi="Times New Roman" w:cs="Times New Roman"/>
          <w:b/>
          <w:bCs/>
          <w:i/>
          <w:iCs/>
          <w:sz w:val="24"/>
          <w:szCs w:val="24"/>
          <w:lang w:eastAsia="pl-PL"/>
        </w:rPr>
        <w:t xml:space="preserve">  </w:t>
      </w:r>
      <w:r w:rsidR="005B2E09">
        <w:rPr>
          <w:rFonts w:ascii="Times New Roman" w:eastAsia="Times New Roman" w:hAnsi="Times New Roman" w:cs="Times New Roman"/>
          <w:b/>
          <w:bCs/>
          <w:i/>
          <w:iCs/>
          <w:sz w:val="24"/>
          <w:szCs w:val="24"/>
          <w:lang w:eastAsia="pl-PL"/>
        </w:rPr>
        <w:t xml:space="preserve"> </w:t>
      </w:r>
      <w:r w:rsidR="00FE4C8D">
        <w:rPr>
          <w:rFonts w:ascii="Times New Roman" w:eastAsia="Times New Roman" w:hAnsi="Times New Roman" w:cs="Times New Roman"/>
          <w:b/>
          <w:bCs/>
          <w:i/>
          <w:iCs/>
          <w:sz w:val="24"/>
          <w:szCs w:val="24"/>
          <w:lang w:eastAsia="pl-PL"/>
        </w:rPr>
        <w:t>Anna Bogucka</w:t>
      </w:r>
    </w:p>
    <w:p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w:t>
      </w:r>
      <w:r w:rsidR="00FE4C8D">
        <w:rPr>
          <w:rFonts w:ascii="Times New Roman" w:eastAsia="Times New Roman" w:hAnsi="Times New Roman" w:cs="Times New Roman"/>
          <w:b/>
          <w:i/>
          <w:iCs/>
          <w:sz w:val="24"/>
          <w:szCs w:val="24"/>
          <w:lang w:eastAsia="pl-PL"/>
        </w:rPr>
        <w:t xml:space="preserve">                                Burmistrz</w:t>
      </w:r>
    </w:p>
    <w:p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5B2E09" w:rsidRDefault="005B2E09" w:rsidP="00B1341B">
      <w:pPr>
        <w:spacing w:after="0" w:line="240" w:lineRule="auto"/>
        <w:jc w:val="both"/>
        <w:rPr>
          <w:rFonts w:ascii="Times New Roman" w:eastAsia="Times New Roman" w:hAnsi="Times New Roman" w:cs="Times New Roman"/>
          <w:i/>
          <w:iCs/>
          <w:sz w:val="28"/>
          <w:szCs w:val="28"/>
          <w:lang w:eastAsia="pl-PL"/>
        </w:rPr>
      </w:pPr>
    </w:p>
    <w:p w:rsidR="00FE4C8D" w:rsidRDefault="00FE4C8D" w:rsidP="00B1341B">
      <w:pPr>
        <w:spacing w:after="0" w:line="240" w:lineRule="auto"/>
        <w:jc w:val="both"/>
        <w:rPr>
          <w:rFonts w:ascii="Times New Roman" w:eastAsia="Times New Roman" w:hAnsi="Times New Roman" w:cs="Times New Roman"/>
          <w:i/>
          <w:iCs/>
          <w:sz w:val="28"/>
          <w:szCs w:val="28"/>
          <w:lang w:eastAsia="pl-PL"/>
        </w:rPr>
      </w:pPr>
    </w:p>
    <w:p w:rsidR="00FE4C8D" w:rsidRPr="00B1341B" w:rsidRDefault="00FE4C8D" w:rsidP="00B1341B">
      <w:pPr>
        <w:spacing w:after="0" w:line="240" w:lineRule="auto"/>
        <w:jc w:val="both"/>
        <w:rPr>
          <w:rFonts w:ascii="Times New Roman" w:eastAsia="Times New Roman" w:hAnsi="Times New Roman" w:cs="Times New Roman"/>
          <w:i/>
          <w:iCs/>
          <w:sz w:val="28"/>
          <w:szCs w:val="28"/>
          <w:lang w:eastAsia="pl-PL"/>
        </w:rPr>
      </w:pPr>
    </w:p>
    <w:p w:rsidR="00B1341B" w:rsidRPr="00CE719F"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4D29D1">
        <w:rPr>
          <w:rFonts w:ascii="Times New Roman" w:eastAsia="Times New Roman" w:hAnsi="Times New Roman" w:cs="Times New Roman"/>
          <w:sz w:val="24"/>
          <w:szCs w:val="24"/>
          <w:lang w:eastAsia="pl-PL"/>
        </w:rPr>
        <w:t xml:space="preserve">Czyżew   dn. </w:t>
      </w:r>
      <w:r w:rsidR="00CE719F" w:rsidRPr="00CE719F">
        <w:rPr>
          <w:rFonts w:ascii="Times New Roman" w:eastAsia="Times New Roman" w:hAnsi="Times New Roman" w:cs="Times New Roman"/>
          <w:sz w:val="24"/>
          <w:szCs w:val="24"/>
          <w:lang w:eastAsia="pl-PL"/>
        </w:rPr>
        <w:t>10</w:t>
      </w:r>
      <w:r w:rsidR="004D29D1" w:rsidRPr="00CE719F">
        <w:rPr>
          <w:rFonts w:ascii="Times New Roman" w:eastAsia="Times New Roman" w:hAnsi="Times New Roman" w:cs="Times New Roman"/>
          <w:sz w:val="24"/>
          <w:szCs w:val="24"/>
          <w:lang w:eastAsia="pl-PL"/>
        </w:rPr>
        <w:t>.06</w:t>
      </w:r>
      <w:r w:rsidR="005F5162" w:rsidRPr="00CE719F">
        <w:rPr>
          <w:rFonts w:ascii="Times New Roman" w:eastAsia="Times New Roman" w:hAnsi="Times New Roman" w:cs="Times New Roman"/>
          <w:sz w:val="24"/>
          <w:szCs w:val="24"/>
          <w:lang w:eastAsia="pl-PL"/>
        </w:rPr>
        <w:t>.</w:t>
      </w:r>
      <w:r w:rsidRPr="00CE719F">
        <w:rPr>
          <w:rFonts w:ascii="Times New Roman" w:eastAsia="Times New Roman" w:hAnsi="Times New Roman" w:cs="Times New Roman"/>
          <w:sz w:val="24"/>
          <w:szCs w:val="24"/>
          <w:lang w:eastAsia="pl-PL"/>
        </w:rPr>
        <w:t>201</w:t>
      </w:r>
      <w:r w:rsidR="00960477" w:rsidRPr="00CE719F">
        <w:rPr>
          <w:rFonts w:ascii="Times New Roman" w:eastAsia="Times New Roman" w:hAnsi="Times New Roman" w:cs="Times New Roman"/>
          <w:sz w:val="24"/>
          <w:szCs w:val="24"/>
          <w:lang w:eastAsia="pl-PL"/>
        </w:rPr>
        <w:t>9</w:t>
      </w:r>
      <w:r w:rsidRPr="00CE719F">
        <w:rPr>
          <w:rFonts w:ascii="Times New Roman" w:eastAsia="Times New Roman" w:hAnsi="Times New Roman" w:cs="Times New Roman"/>
          <w:sz w:val="24"/>
          <w:szCs w:val="24"/>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193469" w:rsidRDefault="00193469" w:rsidP="00193469">
      <w:pPr>
        <w:spacing w:after="0" w:line="240" w:lineRule="auto"/>
        <w:jc w:val="both"/>
        <w:rPr>
          <w:rFonts w:ascii="Times New Roman" w:eastAsia="Times New Roman" w:hAnsi="Times New Roman" w:cs="Times New Roman"/>
          <w:sz w:val="24"/>
          <w:szCs w:val="24"/>
          <w:lang w:eastAsia="pl-PL"/>
        </w:rPr>
      </w:pPr>
    </w:p>
    <w:p w:rsidR="006E3AEF" w:rsidRDefault="00193469" w:rsidP="00193469">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Remont drogi gminnej nr 107979B Czyżew  Siedliska – </w:t>
      </w:r>
      <w:r w:rsidR="006E3AEF">
        <w:rPr>
          <w:rFonts w:ascii="Times New Roman" w:eastAsia="Times New Roman" w:hAnsi="Times New Roman" w:cs="Times New Roman"/>
          <w:b/>
          <w:bCs/>
          <w:sz w:val="24"/>
          <w:szCs w:val="24"/>
          <w:lang w:eastAsia="pl-PL"/>
        </w:rPr>
        <w:t xml:space="preserve">Jaźwiny </w:t>
      </w:r>
      <w:proofErr w:type="spellStart"/>
      <w:r w:rsidR="006E3AEF">
        <w:rPr>
          <w:rFonts w:ascii="Times New Roman" w:eastAsia="Times New Roman" w:hAnsi="Times New Roman" w:cs="Times New Roman"/>
          <w:b/>
          <w:bCs/>
          <w:sz w:val="24"/>
          <w:szCs w:val="24"/>
          <w:lang w:eastAsia="pl-PL"/>
        </w:rPr>
        <w:t>Koczoty</w:t>
      </w:r>
      <w:proofErr w:type="spellEnd"/>
      <w:r w:rsidR="006E3AEF">
        <w:rPr>
          <w:rFonts w:ascii="Times New Roman" w:eastAsia="Times New Roman" w:hAnsi="Times New Roman" w:cs="Times New Roman"/>
          <w:b/>
          <w:bCs/>
          <w:sz w:val="24"/>
          <w:szCs w:val="24"/>
          <w:lang w:eastAsia="pl-PL"/>
        </w:rPr>
        <w:t xml:space="preserve"> </w:t>
      </w:r>
    </w:p>
    <w:p w:rsidR="00193469" w:rsidRPr="009757F5" w:rsidRDefault="006E3AEF" w:rsidP="00193469">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r w:rsidR="00193469">
        <w:rPr>
          <w:rFonts w:ascii="Times New Roman" w:eastAsia="Times New Roman" w:hAnsi="Times New Roman" w:cs="Times New Roman"/>
          <w:b/>
          <w:bCs/>
          <w:sz w:val="24"/>
          <w:szCs w:val="24"/>
          <w:lang w:eastAsia="pl-PL"/>
        </w:rPr>
        <w:t>Stokowo Bućki</w:t>
      </w:r>
      <w:r>
        <w:rPr>
          <w:rFonts w:ascii="Times New Roman" w:eastAsia="Times New Roman" w:hAnsi="Times New Roman" w:cs="Times New Roman"/>
          <w:b/>
          <w:bCs/>
          <w:sz w:val="24"/>
          <w:szCs w:val="24"/>
          <w:lang w:eastAsia="pl-PL"/>
        </w:rPr>
        <w:t xml:space="preserve"> .</w:t>
      </w:r>
    </w:p>
    <w:p w:rsidR="00193469" w:rsidRPr="00B1341B" w:rsidRDefault="00193469" w:rsidP="00193469">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53581">
        <w:rPr>
          <w:rFonts w:ascii="Times New Roman" w:eastAsia="Times New Roman" w:hAnsi="Times New Roman" w:cs="Times New Roman"/>
          <w:sz w:val="24"/>
          <w:szCs w:val="24"/>
          <w:lang w:eastAsia="pl-PL"/>
        </w:rPr>
        <w:t>wień Publicznych  ( Dz.U. z 2018 r. poz. 1986</w:t>
      </w:r>
      <w:r w:rsidR="00506576">
        <w:rPr>
          <w:rFonts w:ascii="Times New Roman" w:eastAsia="Times New Roman" w:hAnsi="Times New Roman" w:cs="Times New Roman"/>
          <w:sz w:val="24"/>
          <w:szCs w:val="24"/>
          <w:lang w:eastAsia="pl-PL"/>
        </w:rPr>
        <w:t xml:space="preserve">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53581">
        <w:rPr>
          <w:rFonts w:ascii="Times New Roman" w:eastAsia="Times New Roman" w:hAnsi="Times New Roman" w:cs="Times New Roman"/>
          <w:sz w:val="24"/>
          <w:szCs w:val="24"/>
          <w:lang w:eastAsia="pl-PL"/>
        </w:rPr>
        <w:t>ówień publicznych (Dz. U. z 2018 r.,  poz. 1086</w:t>
      </w:r>
      <w:r w:rsidRPr="00B1341B">
        <w:rPr>
          <w:rFonts w:ascii="Times New Roman" w:eastAsia="Times New Roman" w:hAnsi="Times New Roman" w:cs="Times New Roman"/>
          <w:sz w:val="24"/>
          <w:szCs w:val="24"/>
          <w:lang w:eastAsia="pl-PL"/>
        </w:rPr>
        <w:t xml:space="preserve"> )</w:t>
      </w:r>
    </w:p>
    <w:p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udzielenie zamówienia (Dz. U. z 2018 r., poz. 1993)</w:t>
      </w:r>
    </w:p>
    <w:p w:rsidR="00B1341B" w:rsidRPr="00712453"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712453">
        <w:rPr>
          <w:rFonts w:ascii="Times New Roman" w:eastAsia="Times New Roman" w:hAnsi="Times New Roman" w:cs="Times New Roman"/>
          <w:sz w:val="24"/>
          <w:szCs w:val="24"/>
          <w:lang w:eastAsia="pl-PL"/>
        </w:rPr>
        <w:t>Rozporządzenie Prezesa Rady Ministrów z dnia 28 grudnia 201</w:t>
      </w:r>
      <w:r w:rsidR="003B5D33" w:rsidRPr="00712453">
        <w:rPr>
          <w:rFonts w:ascii="Times New Roman" w:eastAsia="Times New Roman" w:hAnsi="Times New Roman" w:cs="Times New Roman"/>
          <w:sz w:val="24"/>
          <w:szCs w:val="24"/>
          <w:lang w:eastAsia="pl-PL"/>
        </w:rPr>
        <w:t>7</w:t>
      </w:r>
      <w:r w:rsidRPr="00712453">
        <w:rPr>
          <w:rFonts w:ascii="Times New Roman" w:eastAsia="Times New Roman" w:hAnsi="Times New Roman" w:cs="Times New Roman"/>
          <w:sz w:val="24"/>
          <w:szCs w:val="24"/>
          <w:lang w:eastAsia="pl-PL"/>
        </w:rPr>
        <w:t>r. w sprawie średniego kursu złotego w stosunku do euro stanowiącego podstawę przeliczania wartości za</w:t>
      </w:r>
      <w:r w:rsidR="003B5D33" w:rsidRPr="00712453">
        <w:rPr>
          <w:rFonts w:ascii="Times New Roman" w:eastAsia="Times New Roman" w:hAnsi="Times New Roman" w:cs="Times New Roman"/>
          <w:sz w:val="24"/>
          <w:szCs w:val="24"/>
          <w:lang w:eastAsia="pl-PL"/>
        </w:rPr>
        <w:t>mówień publicznych ( Dz. U. z 28 grudnia 2017 r. , poz. 2477</w:t>
      </w:r>
      <w:r w:rsidRPr="00712453">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53581">
        <w:rPr>
          <w:rFonts w:ascii="Times New Roman" w:eastAsia="Times New Roman" w:hAnsi="Times New Roman" w:cs="Times New Roman"/>
          <w:sz w:val="24"/>
          <w:szCs w:val="24"/>
          <w:lang w:eastAsia="pl-PL"/>
        </w:rPr>
        <w:t xml:space="preserve"> U. z 2018 r. poz. 1986</w:t>
      </w:r>
      <w:r w:rsidR="000C7E57">
        <w:rPr>
          <w:rFonts w:ascii="Times New Roman" w:eastAsia="Times New Roman" w:hAnsi="Times New Roman" w:cs="Times New Roman"/>
          <w:sz w:val="24"/>
          <w:szCs w:val="24"/>
          <w:lang w:eastAsia="pl-PL"/>
        </w:rPr>
        <w:t xml:space="preserve"> ze zm. )</w:t>
      </w:r>
    </w:p>
    <w:p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BE2EAD" w:rsidRPr="00BE2EAD" w:rsidRDefault="009757F5"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lastRenderedPageBreak/>
        <w:t>nr ZP.271.3.2019</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sidR="00BE2EAD" w:rsidRPr="00BE2EAD">
        <w:rPr>
          <w:rFonts w:ascii="Times New Roman" w:eastAsia="Times New Roman" w:hAnsi="Times New Roman" w:cs="Times New Roman"/>
          <w:color w:val="272725"/>
          <w:sz w:val="24"/>
          <w:szCs w:val="24"/>
          <w:lang w:eastAsia="pl-PL"/>
        </w:rPr>
        <w:t>-N-2018 z dnia …</w:t>
      </w:r>
      <w:r>
        <w:rPr>
          <w:rFonts w:ascii="Times New Roman" w:eastAsia="Times New Roman" w:hAnsi="Times New Roman" w:cs="Times New Roman"/>
          <w:color w:val="272725"/>
          <w:sz w:val="24"/>
          <w:szCs w:val="24"/>
          <w:lang w:eastAsia="pl-PL"/>
        </w:rPr>
        <w:t>..-03</w:t>
      </w:r>
      <w:r w:rsidR="00BE2EAD" w:rsidRPr="00BE2EAD">
        <w:rPr>
          <w:rFonts w:ascii="Times New Roman" w:eastAsia="Times New Roman" w:hAnsi="Times New Roman" w:cs="Times New Roman"/>
          <w:color w:val="272725"/>
          <w:sz w:val="24"/>
          <w:szCs w:val="24"/>
          <w:lang w:eastAsia="pl-PL"/>
        </w:rPr>
        <w:t xml:space="preserve">- 2019 r. </w:t>
      </w:r>
      <w:r w:rsidR="00BE2EAD" w:rsidRPr="00BE2EAD">
        <w:rPr>
          <w:rFonts w:ascii="Times New Roman" w:eastAsia="Times New Roman" w:hAnsi="Times New Roman" w:cs="Times New Roman"/>
          <w:sz w:val="24"/>
          <w:szCs w:val="24"/>
          <w:lang w:eastAsia="pl-PL"/>
        </w:rPr>
        <w:t>prowadzonym w trybie przetargu nieograniczonego;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c) odbiorcami Pani/Pana danych osobowych będą osoby lub podmioty, którym udostępniona zostanie dokumentacja postępowania w oparciu o art. 8 oraz art. 96 ust. 3 ustawy z dnia 29 stycznia 2004 r. – Prawo zamówień publicznych (</w:t>
      </w:r>
      <w:proofErr w:type="spellStart"/>
      <w:r w:rsidRPr="00BE2EAD">
        <w:rPr>
          <w:rFonts w:ascii="Times New Roman" w:eastAsia="Times New Roman" w:hAnsi="Times New Roman" w:cs="Times New Roman"/>
          <w:sz w:val="24"/>
          <w:szCs w:val="24"/>
          <w:lang w:eastAsia="pl-PL"/>
        </w:rPr>
        <w:t>t.j</w:t>
      </w:r>
      <w:proofErr w:type="spellEnd"/>
      <w:r w:rsidRPr="00BE2EAD">
        <w:rPr>
          <w:rFonts w:ascii="Times New Roman" w:eastAsia="Times New Roman" w:hAnsi="Times New Roman" w:cs="Times New Roman"/>
          <w:sz w:val="24"/>
          <w:szCs w:val="24"/>
          <w:lang w:eastAsia="pl-PL"/>
        </w:rPr>
        <w:t xml:space="preserve">. Dz. U. z 2018 r. poz. 1986),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E2EAD" w:rsidRDefault="00BE2EAD" w:rsidP="00BE2EAD">
      <w:pPr>
        <w:spacing w:after="0" w:line="240" w:lineRule="auto"/>
        <w:jc w:val="both"/>
        <w:rPr>
          <w:rFonts w:ascii="Times New Roman" w:eastAsia="Times New Roman" w:hAnsi="Times New Roman" w:cs="Times New Roman"/>
          <w:b/>
          <w:sz w:val="24"/>
          <w:szCs w:val="24"/>
          <w:lang w:eastAsia="pl-PL"/>
        </w:rPr>
      </w:pPr>
    </w:p>
    <w:p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7C45E4" w:rsidRPr="000E1EE0" w:rsidRDefault="00B1341B" w:rsidP="000E1EE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                  </w:t>
      </w:r>
    </w:p>
    <w:p w:rsidR="00A57DD4" w:rsidRPr="00193469" w:rsidRDefault="000F6253" w:rsidP="00193469">
      <w:pPr>
        <w:spacing w:after="0" w:line="240" w:lineRule="auto"/>
        <w:rPr>
          <w:rFonts w:ascii="Times New Roman" w:eastAsia="Times New Roman" w:hAnsi="Times New Roman" w:cs="Times New Roman"/>
          <w:b/>
          <w:bCs/>
          <w:sz w:val="24"/>
          <w:szCs w:val="24"/>
          <w:lang w:eastAsia="pl-PL"/>
        </w:rPr>
      </w:pPr>
      <w:r w:rsidRPr="000F6253">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 xml:space="preserve"> </w:t>
      </w:r>
      <w:r w:rsidR="009D388C" w:rsidRPr="002D61EE">
        <w:rPr>
          <w:rFonts w:ascii="Times New Roman" w:eastAsia="Times New Roman" w:hAnsi="Times New Roman" w:cs="Times New Roman"/>
          <w:b/>
          <w:sz w:val="24"/>
          <w:szCs w:val="24"/>
          <w:lang w:eastAsia="pl-PL"/>
        </w:rPr>
        <w:t>Przedmiotem inwestycji jest</w:t>
      </w:r>
      <w:r w:rsidR="00193469">
        <w:rPr>
          <w:rFonts w:ascii="Times New Roman" w:eastAsia="Times New Roman" w:hAnsi="Times New Roman" w:cs="Times New Roman"/>
          <w:b/>
          <w:bCs/>
          <w:sz w:val="24"/>
          <w:szCs w:val="24"/>
          <w:lang w:eastAsia="pl-PL"/>
        </w:rPr>
        <w:t xml:space="preserve"> remont drogi gminnej nr 107979B Czyżew  Siedliska – </w:t>
      </w:r>
      <w:r w:rsidR="006E3AEF">
        <w:rPr>
          <w:rFonts w:ascii="Times New Roman" w:eastAsia="Times New Roman" w:hAnsi="Times New Roman" w:cs="Times New Roman"/>
          <w:b/>
          <w:bCs/>
          <w:sz w:val="24"/>
          <w:szCs w:val="24"/>
          <w:lang w:eastAsia="pl-PL"/>
        </w:rPr>
        <w:t xml:space="preserve">Jaźwiny  </w:t>
      </w:r>
      <w:proofErr w:type="spellStart"/>
      <w:r w:rsidR="006E3AEF">
        <w:rPr>
          <w:rFonts w:ascii="Times New Roman" w:eastAsia="Times New Roman" w:hAnsi="Times New Roman" w:cs="Times New Roman"/>
          <w:b/>
          <w:bCs/>
          <w:sz w:val="24"/>
          <w:szCs w:val="24"/>
          <w:lang w:eastAsia="pl-PL"/>
        </w:rPr>
        <w:t>Koczoty</w:t>
      </w:r>
      <w:proofErr w:type="spellEnd"/>
      <w:r w:rsidR="006E3AEF">
        <w:rPr>
          <w:rFonts w:ascii="Times New Roman" w:eastAsia="Times New Roman" w:hAnsi="Times New Roman" w:cs="Times New Roman"/>
          <w:b/>
          <w:bCs/>
          <w:sz w:val="24"/>
          <w:szCs w:val="24"/>
          <w:lang w:eastAsia="pl-PL"/>
        </w:rPr>
        <w:t xml:space="preserve"> - </w:t>
      </w:r>
      <w:r w:rsidR="00193469">
        <w:rPr>
          <w:rFonts w:ascii="Times New Roman" w:eastAsia="Times New Roman" w:hAnsi="Times New Roman" w:cs="Times New Roman"/>
          <w:b/>
          <w:bCs/>
          <w:sz w:val="24"/>
          <w:szCs w:val="24"/>
          <w:lang w:eastAsia="pl-PL"/>
        </w:rPr>
        <w:t>Stokowo Bućki .</w:t>
      </w:r>
    </w:p>
    <w:p w:rsidR="004555E1" w:rsidRDefault="00E9533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555E1">
        <w:rPr>
          <w:rFonts w:ascii="Times New Roman" w:eastAsia="Times New Roman" w:hAnsi="Times New Roman" w:cs="Times New Roman"/>
          <w:sz w:val="24"/>
          <w:szCs w:val="24"/>
          <w:lang w:eastAsia="pl-PL"/>
        </w:rPr>
        <w:t xml:space="preserve"> ramach inwestycji przewiduje się : </w:t>
      </w:r>
    </w:p>
    <w:p w:rsidR="00684A58" w:rsidRPr="000F6253" w:rsidRDefault="00193469" w:rsidP="000F6253">
      <w:pPr>
        <w:pStyle w:val="Teksttreci1"/>
        <w:shd w:val="clear" w:color="auto" w:fill="auto"/>
        <w:spacing w:before="0" w:after="120" w:line="240" w:lineRule="auto"/>
        <w:ind w:left="23" w:right="79" w:firstLine="0"/>
        <w:jc w:val="left"/>
        <w:rPr>
          <w:rFonts w:ascii="Times New Roman" w:hAnsi="Times New Roman" w:cs="Times New Roman"/>
          <w:sz w:val="24"/>
          <w:szCs w:val="24"/>
        </w:rPr>
      </w:pPr>
      <w:r>
        <w:rPr>
          <w:rFonts w:ascii="Times New Roman" w:hAnsi="Times New Roman" w:cs="Times New Roman"/>
          <w:sz w:val="24"/>
          <w:szCs w:val="24"/>
        </w:rPr>
        <w:t>Remont</w:t>
      </w:r>
      <w:r w:rsidR="003E7661">
        <w:rPr>
          <w:rFonts w:ascii="Times New Roman" w:hAnsi="Times New Roman" w:cs="Times New Roman"/>
          <w:sz w:val="24"/>
          <w:szCs w:val="24"/>
        </w:rPr>
        <w:t xml:space="preserve"> istniejącej nawierzchni , </w:t>
      </w:r>
      <w:r w:rsidR="00A079AB">
        <w:rPr>
          <w:rFonts w:ascii="Times New Roman" w:hAnsi="Times New Roman" w:cs="Times New Roman"/>
          <w:sz w:val="24"/>
          <w:szCs w:val="24"/>
        </w:rPr>
        <w:t>wzmocnienie podbudowy , wykonanie odwodnienia korpusu drogi</w:t>
      </w:r>
      <w:r w:rsidR="003E7661">
        <w:rPr>
          <w:rFonts w:ascii="Times New Roman" w:hAnsi="Times New Roman" w:cs="Times New Roman"/>
          <w:sz w:val="24"/>
          <w:szCs w:val="24"/>
        </w:rPr>
        <w:t xml:space="preserve"> .</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i technologia nawierzchni</w:t>
      </w:r>
    </w:p>
    <w:p w:rsidR="002D12D7" w:rsidRDefault="0019346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długość drogi –3,511</w:t>
      </w:r>
      <w:r w:rsidR="002D12D7">
        <w:rPr>
          <w:rFonts w:ascii="Times New Roman" w:eastAsia="Times New Roman" w:hAnsi="Times New Roman" w:cs="Times New Roman"/>
          <w:sz w:val="24"/>
          <w:szCs w:val="24"/>
          <w:lang w:eastAsia="ar-SA"/>
        </w:rPr>
        <w:t xml:space="preserve"> km</w:t>
      </w:r>
    </w:p>
    <w:p w:rsidR="002D12D7" w:rsidRDefault="00943DB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szerokość </w:t>
      </w:r>
      <w:r w:rsidR="00F2788D">
        <w:rPr>
          <w:rFonts w:ascii="Times New Roman" w:eastAsia="Times New Roman" w:hAnsi="Times New Roman" w:cs="Times New Roman"/>
          <w:sz w:val="24"/>
          <w:szCs w:val="24"/>
          <w:lang w:eastAsia="ar-SA"/>
        </w:rPr>
        <w:t xml:space="preserve">jezdni o </w:t>
      </w:r>
      <w:r>
        <w:rPr>
          <w:rFonts w:ascii="Times New Roman" w:eastAsia="Times New Roman" w:hAnsi="Times New Roman" w:cs="Times New Roman"/>
          <w:sz w:val="24"/>
          <w:szCs w:val="24"/>
          <w:lang w:eastAsia="ar-SA"/>
        </w:rPr>
        <w:t xml:space="preserve">nawierzchni </w:t>
      </w:r>
      <w:r w:rsidR="00F2788D">
        <w:rPr>
          <w:rFonts w:ascii="Times New Roman" w:eastAsia="Times New Roman" w:hAnsi="Times New Roman" w:cs="Times New Roman"/>
          <w:sz w:val="24"/>
          <w:szCs w:val="24"/>
          <w:lang w:eastAsia="ar-SA"/>
        </w:rPr>
        <w:t>bitumicznej –  4,50</w:t>
      </w:r>
      <w:r w:rsidR="002D12D7">
        <w:rPr>
          <w:rFonts w:ascii="Times New Roman" w:eastAsia="Times New Roman" w:hAnsi="Times New Roman" w:cs="Times New Roman"/>
          <w:sz w:val="24"/>
          <w:szCs w:val="24"/>
          <w:lang w:eastAsia="ar-SA"/>
        </w:rPr>
        <w:t xml:space="preserve"> m</w:t>
      </w:r>
    </w:p>
    <w:p w:rsidR="00F2788D" w:rsidRDefault="00F2788D"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pobocze utwardzone obustronne o szerokości – 0,75 m</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w:t>
      </w:r>
      <w:r w:rsidR="002D12D7">
        <w:rPr>
          <w:rFonts w:ascii="Times New Roman" w:eastAsia="Times New Roman" w:hAnsi="Times New Roman" w:cs="Times New Roman"/>
          <w:sz w:val="24"/>
          <w:szCs w:val="24"/>
          <w:lang w:eastAsia="ar-SA"/>
        </w:rPr>
        <w:t>ieralna z miesz</w:t>
      </w:r>
      <w:r w:rsidR="00943DB9">
        <w:rPr>
          <w:rFonts w:ascii="Times New Roman" w:eastAsia="Times New Roman" w:hAnsi="Times New Roman" w:cs="Times New Roman"/>
          <w:sz w:val="24"/>
          <w:szCs w:val="24"/>
          <w:lang w:eastAsia="ar-SA"/>
        </w:rPr>
        <w:t>anki min</w:t>
      </w:r>
      <w:r w:rsidR="00F2788D">
        <w:rPr>
          <w:rFonts w:ascii="Times New Roman" w:eastAsia="Times New Roman" w:hAnsi="Times New Roman" w:cs="Times New Roman"/>
          <w:sz w:val="24"/>
          <w:szCs w:val="24"/>
          <w:lang w:eastAsia="ar-SA"/>
        </w:rPr>
        <w:t>eralno-bitumicznej gr. 4</w:t>
      </w:r>
      <w:r>
        <w:rPr>
          <w:rFonts w:ascii="Times New Roman" w:eastAsia="Times New Roman" w:hAnsi="Times New Roman" w:cs="Times New Roman"/>
          <w:sz w:val="24"/>
          <w:szCs w:val="24"/>
          <w:lang w:eastAsia="ar-SA"/>
        </w:rPr>
        <w:t xml:space="preserve"> cm ,</w:t>
      </w:r>
    </w:p>
    <w:p w:rsidR="00BC50CB" w:rsidRDefault="002D12D7"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r w:rsidR="00F2788D">
        <w:rPr>
          <w:rFonts w:ascii="Times New Roman" w:eastAsia="Times New Roman" w:hAnsi="Times New Roman" w:cs="Times New Roman"/>
          <w:sz w:val="24"/>
          <w:szCs w:val="24"/>
          <w:lang w:eastAsia="ar-SA"/>
        </w:rPr>
        <w:t xml:space="preserve"> wiążąca z betonu asfaltowego  gr. 4 cm ,</w:t>
      </w:r>
    </w:p>
    <w:p w:rsidR="00B103EA" w:rsidRDefault="00F2788D"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podbudowa na poszerzeniach istniejącej jezdni z mieszanki niezwiązanej, z kruszywa</w:t>
      </w:r>
    </w:p>
    <w:p w:rsidR="00F2788D" w:rsidRDefault="00B103EA"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2788D">
        <w:rPr>
          <w:rFonts w:ascii="Times New Roman" w:eastAsia="Times New Roman" w:hAnsi="Times New Roman" w:cs="Times New Roman"/>
          <w:sz w:val="24"/>
          <w:szCs w:val="24"/>
          <w:lang w:eastAsia="ar-SA"/>
        </w:rPr>
        <w:t>naturalnego 0/31,5 mm grubości 30 cm</w:t>
      </w:r>
      <w:r w:rsidR="001C52B8">
        <w:rPr>
          <w:rFonts w:ascii="Times New Roman" w:eastAsia="Times New Roman" w:hAnsi="Times New Roman" w:cs="Times New Roman"/>
          <w:sz w:val="24"/>
          <w:szCs w:val="24"/>
          <w:lang w:eastAsia="ar-SA"/>
        </w:rPr>
        <w:t xml:space="preserve"> ,</w:t>
      </w:r>
    </w:p>
    <w:p w:rsidR="001C52B8" w:rsidRDefault="001C52B8"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wzmocnienie istniejącej konstrukcji poprzez recykling na zimno na głębokości 20 cm</w:t>
      </w:r>
    </w:p>
    <w:p w:rsidR="00F2788D" w:rsidRDefault="00F2788D"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spadek poprzeczny jezdni – daszkowy 2 %</w:t>
      </w:r>
    </w:p>
    <w:p w:rsidR="00F2788D" w:rsidRDefault="00F2788D"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spadek poprzeczny poboczy 6 % </w:t>
      </w:r>
    </w:p>
    <w:p w:rsidR="002D61EE" w:rsidRPr="002D61EE" w:rsidRDefault="002D61EE" w:rsidP="008C0AD0">
      <w:pPr>
        <w:tabs>
          <w:tab w:val="left" w:pos="0"/>
        </w:tabs>
        <w:suppressAutoHyphens/>
        <w:spacing w:after="0" w:line="240" w:lineRule="auto"/>
        <w:rPr>
          <w:rFonts w:ascii="Times New Roman" w:eastAsia="Times New Roman" w:hAnsi="Times New Roman" w:cs="Times New Roman"/>
          <w:color w:val="FF0000"/>
          <w:sz w:val="24"/>
          <w:szCs w:val="24"/>
          <w:lang w:eastAsia="ar-SA"/>
        </w:rPr>
      </w:pPr>
    </w:p>
    <w:p w:rsidR="001C0D2C" w:rsidRDefault="001C0D2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w:t>
      </w:r>
    </w:p>
    <w:p w:rsidR="001C52B8" w:rsidRDefault="001C52B8"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  zaprojektowano powierzchniowo. Woda będzie odprowadzana do istniejących cieków przydrożnych i dalej do odbiorników naturalnych .</w:t>
      </w:r>
    </w:p>
    <w:p w:rsidR="00A9068B" w:rsidRPr="001A60C4" w:rsidRDefault="00A9068B"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w:t>
      </w:r>
      <w:r w:rsidR="00AB5DDB">
        <w:rPr>
          <w:rFonts w:ascii="Times New Roman" w:eastAsia="Times New Roman" w:hAnsi="Times New Roman" w:cs="Times New Roman"/>
          <w:b/>
          <w:sz w:val="24"/>
          <w:szCs w:val="24"/>
          <w:lang w:eastAsia="pl-PL"/>
        </w:rPr>
        <w:t>ość składania ofert częściowych .</w:t>
      </w:r>
    </w:p>
    <w:p w:rsidR="00AB5DDB" w:rsidRDefault="00AB5DDB" w:rsidP="00AB5DDB">
      <w:pPr>
        <w:tabs>
          <w:tab w:val="left" w:pos="0"/>
        </w:tabs>
        <w:suppressAutoHyphens/>
        <w:spacing w:after="0" w:line="240" w:lineRule="auto"/>
        <w:rPr>
          <w:rFonts w:ascii="Times New Roman" w:eastAsia="Times New Roman" w:hAnsi="Times New Roman" w:cs="Times New Roman"/>
          <w:b/>
          <w:sz w:val="24"/>
          <w:szCs w:val="24"/>
          <w:lang w:eastAsia="ar-SA"/>
        </w:rPr>
      </w:pPr>
      <w:r w:rsidRPr="0045497E">
        <w:rPr>
          <w:rFonts w:ascii="Times New Roman" w:eastAsia="Times New Roman" w:hAnsi="Times New Roman" w:cs="Times New Roman"/>
          <w:b/>
          <w:sz w:val="24"/>
          <w:szCs w:val="24"/>
          <w:lang w:eastAsia="ar-SA"/>
        </w:rPr>
        <w:t>Zamawiający zastrzega możliwość zmiany zakresu przedmiotu zamówienia .</w:t>
      </w:r>
    </w:p>
    <w:p w:rsidR="00AB5DDB" w:rsidRPr="00E56987" w:rsidRDefault="00AB5DDB" w:rsidP="00AB5DDB">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Realizacja inwestycji planowana jest w ramach  Środków Funduszu Dróg Samorządowych .</w:t>
      </w:r>
    </w:p>
    <w:p w:rsidR="008C0AD0" w:rsidRPr="00AB5DDB" w:rsidRDefault="00AB5DDB" w:rsidP="008C0AD0">
      <w:pPr>
        <w:suppressAutoHyphens/>
        <w:spacing w:after="0" w:line="240" w:lineRule="auto"/>
        <w:jc w:val="both"/>
        <w:rPr>
          <w:rFonts w:ascii="Times New Roman" w:eastAsia="Times New Roman" w:hAnsi="Times New Roman" w:cs="Times New Roman"/>
          <w:b/>
          <w:sz w:val="24"/>
          <w:szCs w:val="24"/>
          <w:lang w:eastAsia="ar-SA"/>
        </w:rPr>
      </w:pPr>
      <w:r w:rsidRPr="00AB5DDB">
        <w:rPr>
          <w:rFonts w:ascii="Times New Roman" w:eastAsia="Times New Roman" w:hAnsi="Times New Roman" w:cs="Times New Roman"/>
          <w:b/>
          <w:sz w:val="24"/>
          <w:szCs w:val="24"/>
          <w:lang w:eastAsia="ar-SA"/>
        </w:rPr>
        <w:t>Zamawiający może unieważnić postepowanie o udzielenie zamówienia, jeżeli środki, które zamawiający zamierzał przeznaczyć na sfinansowanie całości lub części zamówienia, nie zostały mu przyznane .</w:t>
      </w:r>
    </w:p>
    <w:p w:rsidR="008C0AD0" w:rsidRPr="00CD6154" w:rsidRDefault="008C0AD0" w:rsidP="008C0AD0">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45232452-5 – roboty odwadniające</w:t>
      </w:r>
    </w:p>
    <w:p w:rsidR="001C02DA" w:rsidRDefault="001C02DA"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01323C"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jc w:val="both"/>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2.5 Wykonawca winien we własnym zakresie i na własny koszt ( w ramach oferowanej ceny ) wystąpi do Zarządu Dróg Powiatowych w Wysokiem Mazowieckiem  z wnioskiem o udzielenie zezwolenia na prowadzenie robót w pasie drogowym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8C0AD0" w:rsidRPr="001C02DA" w:rsidRDefault="008C0AD0" w:rsidP="001C02DA">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8C0AD0" w:rsidRPr="00E21F0A"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581E62" w:rsidRPr="00581E62"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lastRenderedPageBreak/>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 </w:t>
      </w:r>
    </w:p>
    <w:p w:rsidR="008C0AD0" w:rsidRPr="00CD6154" w:rsidRDefault="008C0AD0" w:rsidP="008C0AD0">
      <w:pPr>
        <w:pStyle w:val="Bezodstpw"/>
        <w:spacing w:line="276" w:lineRule="auto"/>
        <w:rPr>
          <w:rFonts w:ascii="Times New Roman" w:hAnsi="Times New Roman" w:cs="Times New Roman"/>
          <w:bCs/>
          <w:color w:val="0070C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Pr="00CD6154">
        <w:rPr>
          <w:rFonts w:ascii="Times New Roman" w:hAnsi="Times New Roman" w:cs="Times New Roman"/>
          <w:sz w:val="24"/>
          <w:szCs w:val="24"/>
          <w:lang w:eastAsia="pl-PL"/>
        </w:rPr>
        <w:t>) sankcje z tytułu niespełnienia wymagań, o których mowa w art. 29 ust. 3a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Wymagany termin gwarancji minimum 3 lata.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8.</w:t>
      </w:r>
      <w:r w:rsidRPr="00CD6154">
        <w:rPr>
          <w:rFonts w:ascii="Times New Roman" w:hAnsi="Times New Roman" w:cs="Times New Roman"/>
          <w:sz w:val="24"/>
          <w:szCs w:val="24"/>
          <w:lang w:eastAsia="pl-PL"/>
        </w:rPr>
        <w:t xml:space="preserve"> Wymagany termin płatności faktury 30 dni.</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CE719F"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B906C1">
        <w:rPr>
          <w:rFonts w:ascii="Times New Roman" w:hAnsi="Times New Roman" w:cs="Times New Roman"/>
          <w:b/>
          <w:sz w:val="24"/>
          <w:szCs w:val="24"/>
          <w:lang w:eastAsia="pl-PL"/>
        </w:rPr>
        <w:t xml:space="preserve"> </w:t>
      </w:r>
      <w:r w:rsidR="00CE719F" w:rsidRPr="00CE719F">
        <w:rPr>
          <w:rFonts w:ascii="Times New Roman" w:hAnsi="Times New Roman" w:cs="Times New Roman"/>
          <w:b/>
          <w:sz w:val="24"/>
          <w:szCs w:val="24"/>
          <w:lang w:eastAsia="pl-PL"/>
        </w:rPr>
        <w:t>31.07.2020</w:t>
      </w:r>
      <w:r w:rsidR="001C02DA" w:rsidRPr="00CE719F">
        <w:rPr>
          <w:rFonts w:ascii="Times New Roman" w:hAnsi="Times New Roman" w:cs="Times New Roman"/>
          <w:b/>
          <w:sz w:val="24"/>
          <w:szCs w:val="24"/>
          <w:lang w:eastAsia="pl-PL"/>
        </w:rPr>
        <w:t xml:space="preserve"> </w:t>
      </w:r>
      <w:r w:rsidRPr="00CE719F">
        <w:rPr>
          <w:rFonts w:ascii="Times New Roman" w:hAnsi="Times New Roman" w:cs="Times New Roman"/>
          <w:b/>
          <w:sz w:val="24"/>
          <w:szCs w:val="24"/>
          <w:lang w:eastAsia="pl-PL"/>
        </w:rPr>
        <w:t xml:space="preserve">r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rsidR="008C0AD0" w:rsidRPr="005F5162"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 w tym okresie , co najmniej – 3 robót budowlanych polegających na budowie, przebudowie, rozbudow</w:t>
      </w:r>
      <w:r w:rsidR="0001323C">
        <w:rPr>
          <w:rFonts w:ascii="Times New Roman" w:hAnsi="Times New Roman" w:cs="Times New Roman"/>
          <w:sz w:val="24"/>
          <w:szCs w:val="24"/>
          <w:lang w:eastAsia="pl-PL"/>
        </w:rPr>
        <w:t xml:space="preserve">ie o łącznej wartości  </w:t>
      </w:r>
      <w:r w:rsidR="001C52B8">
        <w:rPr>
          <w:rFonts w:ascii="Times New Roman" w:hAnsi="Times New Roman" w:cs="Times New Roman"/>
          <w:sz w:val="24"/>
          <w:szCs w:val="24"/>
          <w:lang w:eastAsia="pl-PL"/>
        </w:rPr>
        <w:t xml:space="preserve">2.700.000,00 </w:t>
      </w:r>
      <w:r w:rsidRPr="005F5162">
        <w:rPr>
          <w:rFonts w:ascii="Times New Roman" w:hAnsi="Times New Roman" w:cs="Times New Roman"/>
          <w:sz w:val="24"/>
          <w:szCs w:val="24"/>
          <w:lang w:eastAsia="pl-PL"/>
        </w:rPr>
        <w:t>zł</w:t>
      </w:r>
      <w:r w:rsidRPr="005F5162">
        <w:rPr>
          <w:rFonts w:ascii="Times New Roman" w:hAnsi="Times New Roman" w:cs="Times New Roman"/>
          <w:b/>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a</w:t>
      </w:r>
      <w:r w:rsidRPr="00CD6154">
        <w:rPr>
          <w:rFonts w:ascii="Times New Roman" w:hAnsi="Times New Roman" w:cs="Times New Roman"/>
          <w:sz w:val="24"/>
          <w:szCs w:val="24"/>
          <w:lang w:eastAsia="pl-PL"/>
        </w:rPr>
        <w:t>) wykonawca dysponuje lub będzie dysponował osobami, które będą uczestniczyć w wykonaniu zamówienia, legitymującymi się kwalifikacjami zawodowymi, doświadczeniem i wykształceniem odpowiednimi do funkcji jakie zostaną im powierzone. 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 </w:t>
      </w:r>
      <w:proofErr w:type="spellStart"/>
      <w:r w:rsidRPr="00CD6154">
        <w:rPr>
          <w:rFonts w:ascii="Times New Roman" w:hAnsi="Times New Roman" w:cs="Times New Roman"/>
          <w:sz w:val="24"/>
          <w:szCs w:val="24"/>
          <w:lang w:eastAsia="pl-PL"/>
        </w:rPr>
        <w:t>t.j</w:t>
      </w:r>
      <w:proofErr w:type="spellEnd"/>
      <w:r w:rsidRPr="00CD6154">
        <w:rPr>
          <w:rFonts w:ascii="Times New Roman" w:hAnsi="Times New Roman" w:cs="Times New Roman"/>
          <w:sz w:val="24"/>
          <w:szCs w:val="24"/>
          <w:lang w:eastAsia="pl-PL"/>
        </w:rPr>
        <w:t xml:space="preserve">. Dz.U. z 2016 poz.390,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pełnieniu funkcji kierownika budowy.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OFERT :</w:t>
      </w:r>
    </w:p>
    <w:p w:rsidR="008C0AD0" w:rsidRPr="00CD6154"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u w:val="single"/>
        </w:rPr>
      </w:pPr>
      <w:bookmarkStart w:id="0" w:name="_GoBack"/>
      <w:bookmarkEnd w:id="0"/>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5F5162" w:rsidRDefault="005F5162"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t>
      </w:r>
      <w:r w:rsidRPr="00CD6154">
        <w:rPr>
          <w:rFonts w:ascii="Times New Roman" w:hAnsi="Times New Roman" w:cs="Times New Roman"/>
          <w:sz w:val="24"/>
          <w:szCs w:val="24"/>
        </w:rPr>
        <w:lastRenderedPageBreak/>
        <w:t>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mający siedzibę lub miejsce zamieszkania poza terytorium Rzeczpospolitej Polskiej składa dokumenty zgodnie z § 7 i 8 rozporządzenia Ministra Rozwoju z dnia 26 lipca </w:t>
      </w:r>
      <w:r w:rsidRPr="00CD6154">
        <w:rPr>
          <w:rFonts w:ascii="Times New Roman" w:hAnsi="Times New Roman" w:cs="Times New Roman"/>
          <w:sz w:val="24"/>
          <w:szCs w:val="24"/>
        </w:rPr>
        <w:lastRenderedPageBreak/>
        <w:t>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Default="008C0AD0" w:rsidP="008C0AD0">
      <w:pPr>
        <w:pStyle w:val="Bezodstpw"/>
        <w:spacing w:line="276" w:lineRule="auto"/>
        <w:rPr>
          <w:rFonts w:ascii="Times New Roman" w:hAnsi="Times New Roman" w:cs="Times New Roman"/>
          <w:sz w:val="24"/>
          <w:szCs w:val="24"/>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9"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8C0AD0" w:rsidRDefault="008C0AD0" w:rsidP="008C0AD0">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p>
    <w:p w:rsidR="00754860" w:rsidRDefault="00943DB9" w:rsidP="00943DB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Remont drogi gminnej nr 107979B Czyżew  Siedliska – </w:t>
      </w:r>
      <w:proofErr w:type="spellStart"/>
      <w:r w:rsidR="001C52B8">
        <w:rPr>
          <w:rFonts w:ascii="Times New Roman" w:eastAsia="Times New Roman" w:hAnsi="Times New Roman" w:cs="Times New Roman"/>
          <w:b/>
          <w:bCs/>
          <w:sz w:val="24"/>
          <w:szCs w:val="24"/>
          <w:lang w:eastAsia="pl-PL"/>
        </w:rPr>
        <w:t>Jażwiny</w:t>
      </w:r>
      <w:proofErr w:type="spellEnd"/>
      <w:r w:rsidR="001C52B8">
        <w:rPr>
          <w:rFonts w:ascii="Times New Roman" w:eastAsia="Times New Roman" w:hAnsi="Times New Roman" w:cs="Times New Roman"/>
          <w:b/>
          <w:bCs/>
          <w:sz w:val="24"/>
          <w:szCs w:val="24"/>
          <w:lang w:eastAsia="pl-PL"/>
        </w:rPr>
        <w:t xml:space="preserve"> </w:t>
      </w:r>
      <w:proofErr w:type="spellStart"/>
      <w:r w:rsidR="001C52B8">
        <w:rPr>
          <w:rFonts w:ascii="Times New Roman" w:eastAsia="Times New Roman" w:hAnsi="Times New Roman" w:cs="Times New Roman"/>
          <w:b/>
          <w:bCs/>
          <w:sz w:val="24"/>
          <w:szCs w:val="24"/>
          <w:lang w:eastAsia="pl-PL"/>
        </w:rPr>
        <w:t>Koczoty</w:t>
      </w:r>
      <w:proofErr w:type="spellEnd"/>
      <w:r w:rsidR="001C52B8">
        <w:rPr>
          <w:rFonts w:ascii="Times New Roman" w:eastAsia="Times New Roman" w:hAnsi="Times New Roman" w:cs="Times New Roman"/>
          <w:b/>
          <w:bCs/>
          <w:sz w:val="24"/>
          <w:szCs w:val="24"/>
          <w:lang w:eastAsia="pl-PL"/>
        </w:rPr>
        <w:t xml:space="preserve"> </w:t>
      </w:r>
      <w:r w:rsidR="00754860">
        <w:rPr>
          <w:rFonts w:ascii="Times New Roman" w:eastAsia="Times New Roman" w:hAnsi="Times New Roman" w:cs="Times New Roman"/>
          <w:b/>
          <w:bCs/>
          <w:sz w:val="24"/>
          <w:szCs w:val="24"/>
          <w:lang w:eastAsia="pl-PL"/>
        </w:rPr>
        <w:t xml:space="preserve">– </w:t>
      </w:r>
    </w:p>
    <w:p w:rsidR="00943DB9" w:rsidRPr="009757F5" w:rsidRDefault="00943DB9" w:rsidP="00943DB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Stokowo Bućki</w:t>
      </w:r>
      <w:r w:rsidR="00754860">
        <w:rPr>
          <w:rFonts w:ascii="Times New Roman" w:eastAsia="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w:t>
      </w:r>
      <w:r w:rsidR="00BC50CB">
        <w:rPr>
          <w:rFonts w:ascii="Times New Roman" w:hAnsi="Times New Roman" w:cs="Times New Roman"/>
          <w:sz w:val="24"/>
          <w:szCs w:val="24"/>
          <w:lang w:eastAsia="pl-PL"/>
        </w:rPr>
        <w:t>zonego terminu składania ofert.</w:t>
      </w:r>
    </w:p>
    <w:p w:rsidR="005052FC" w:rsidRDefault="005052FC"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9E26F7"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1C02DA">
        <w:rPr>
          <w:rFonts w:ascii="Times New Roman" w:hAnsi="Times New Roman" w:cs="Times New Roman"/>
          <w:b/>
          <w:color w:val="FF0000"/>
          <w:sz w:val="24"/>
          <w:szCs w:val="24"/>
        </w:rPr>
        <w:t xml:space="preserve"> </w:t>
      </w:r>
      <w:r w:rsidR="00CE719F">
        <w:rPr>
          <w:rFonts w:ascii="Times New Roman" w:hAnsi="Times New Roman" w:cs="Times New Roman"/>
          <w:b/>
          <w:sz w:val="24"/>
          <w:szCs w:val="24"/>
        </w:rPr>
        <w:t>26</w:t>
      </w:r>
      <w:r w:rsidR="001C02DA" w:rsidRPr="003B5219">
        <w:rPr>
          <w:rFonts w:ascii="Times New Roman" w:hAnsi="Times New Roman" w:cs="Times New Roman"/>
          <w:b/>
          <w:sz w:val="24"/>
          <w:szCs w:val="24"/>
        </w:rPr>
        <w:t>.06.</w:t>
      </w:r>
      <w:r w:rsidR="00581E62" w:rsidRPr="003B5219">
        <w:rPr>
          <w:rFonts w:ascii="Times New Roman" w:hAnsi="Times New Roman" w:cs="Times New Roman"/>
          <w:b/>
          <w:sz w:val="24"/>
          <w:szCs w:val="24"/>
        </w:rPr>
        <w:t>2019</w:t>
      </w:r>
      <w:r w:rsidRPr="003B5219">
        <w:rPr>
          <w:rFonts w:ascii="Times New Roman" w:hAnsi="Times New Roman" w:cs="Times New Roman"/>
          <w:sz w:val="24"/>
          <w:szCs w:val="24"/>
        </w:rPr>
        <w:t xml:space="preserve"> </w:t>
      </w:r>
      <w:r w:rsidRPr="003B5219">
        <w:rPr>
          <w:rFonts w:ascii="Times New Roman" w:hAnsi="Times New Roman" w:cs="Times New Roman"/>
          <w:b/>
          <w:sz w:val="24"/>
          <w:szCs w:val="24"/>
        </w:rPr>
        <w:t>roku</w:t>
      </w:r>
      <w:r w:rsidRPr="003B5219">
        <w:rPr>
          <w:rFonts w:ascii="Times New Roman" w:hAnsi="Times New Roman" w:cs="Times New Roman"/>
          <w:sz w:val="24"/>
          <w:szCs w:val="24"/>
        </w:rPr>
        <w:t xml:space="preserve">, </w:t>
      </w:r>
      <w:r w:rsidRPr="00CD6154">
        <w:rPr>
          <w:rFonts w:ascii="Times New Roman" w:hAnsi="Times New Roman" w:cs="Times New Roman"/>
          <w:sz w:val="24"/>
          <w:szCs w:val="24"/>
        </w:rPr>
        <w:t>do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B906C1"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754860" w:rsidRDefault="00943DB9" w:rsidP="00943DB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Remont drogi gminnej nr 107979B Czyżew  Siedliska – </w:t>
      </w:r>
      <w:r w:rsidR="00754860">
        <w:rPr>
          <w:rFonts w:ascii="Times New Roman" w:eastAsia="Times New Roman" w:hAnsi="Times New Roman" w:cs="Times New Roman"/>
          <w:b/>
          <w:bCs/>
          <w:sz w:val="24"/>
          <w:szCs w:val="24"/>
          <w:lang w:eastAsia="pl-PL"/>
        </w:rPr>
        <w:t xml:space="preserve">Jaźwiny </w:t>
      </w:r>
      <w:proofErr w:type="spellStart"/>
      <w:r w:rsidR="00754860">
        <w:rPr>
          <w:rFonts w:ascii="Times New Roman" w:eastAsia="Times New Roman" w:hAnsi="Times New Roman" w:cs="Times New Roman"/>
          <w:b/>
          <w:bCs/>
          <w:sz w:val="24"/>
          <w:szCs w:val="24"/>
          <w:lang w:eastAsia="pl-PL"/>
        </w:rPr>
        <w:t>Koczoty</w:t>
      </w:r>
      <w:proofErr w:type="spellEnd"/>
      <w:r w:rsidR="00754860">
        <w:rPr>
          <w:rFonts w:ascii="Times New Roman" w:eastAsia="Times New Roman" w:hAnsi="Times New Roman" w:cs="Times New Roman"/>
          <w:b/>
          <w:bCs/>
          <w:sz w:val="24"/>
          <w:szCs w:val="24"/>
          <w:lang w:eastAsia="pl-PL"/>
        </w:rPr>
        <w:t xml:space="preserve"> </w:t>
      </w:r>
    </w:p>
    <w:p w:rsidR="00943DB9" w:rsidRPr="009757F5" w:rsidRDefault="00754860" w:rsidP="00943DB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r w:rsidR="00943DB9">
        <w:rPr>
          <w:rFonts w:ascii="Times New Roman" w:eastAsia="Times New Roman" w:hAnsi="Times New Roman" w:cs="Times New Roman"/>
          <w:b/>
          <w:bCs/>
          <w:sz w:val="24"/>
          <w:szCs w:val="24"/>
          <w:lang w:eastAsia="pl-PL"/>
        </w:rPr>
        <w:t>Stokowo Bućki</w:t>
      </w:r>
    </w:p>
    <w:p w:rsidR="00A57DD4" w:rsidRPr="005E3B55" w:rsidRDefault="00A57DD4" w:rsidP="008C0AD0">
      <w:pPr>
        <w:spacing w:after="0" w:line="240" w:lineRule="auto"/>
        <w:jc w:val="both"/>
        <w:rPr>
          <w:rFonts w:ascii="Times New Roman" w:eastAsia="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592E7A">
        <w:rPr>
          <w:rFonts w:ascii="Times New Roman" w:hAnsi="Times New Roman" w:cs="Times New Roman"/>
          <w:b/>
          <w:bCs/>
          <w:sz w:val="24"/>
          <w:szCs w:val="24"/>
          <w:lang w:eastAsia="pl-PL"/>
        </w:rPr>
        <w:t>rzed</w:t>
      </w:r>
      <w:r w:rsidR="001C02DA">
        <w:rPr>
          <w:rFonts w:ascii="Times New Roman" w:hAnsi="Times New Roman" w:cs="Times New Roman"/>
          <w:b/>
          <w:bCs/>
          <w:color w:val="FF0000"/>
          <w:sz w:val="24"/>
          <w:szCs w:val="24"/>
          <w:lang w:eastAsia="pl-PL"/>
        </w:rPr>
        <w:t xml:space="preserve"> </w:t>
      </w:r>
      <w:r w:rsidR="00CE719F">
        <w:rPr>
          <w:rFonts w:ascii="Times New Roman" w:hAnsi="Times New Roman" w:cs="Times New Roman"/>
          <w:b/>
          <w:bCs/>
          <w:sz w:val="24"/>
          <w:szCs w:val="24"/>
          <w:lang w:eastAsia="pl-PL"/>
        </w:rPr>
        <w:t>26</w:t>
      </w:r>
      <w:r w:rsidR="001C02DA" w:rsidRPr="003B5219">
        <w:rPr>
          <w:rFonts w:ascii="Times New Roman" w:hAnsi="Times New Roman" w:cs="Times New Roman"/>
          <w:b/>
          <w:bCs/>
          <w:sz w:val="24"/>
          <w:szCs w:val="24"/>
          <w:lang w:eastAsia="pl-PL"/>
        </w:rPr>
        <w:t>.06.</w:t>
      </w:r>
      <w:r w:rsidR="00581E62" w:rsidRPr="003B5219">
        <w:rPr>
          <w:rFonts w:ascii="Times New Roman" w:hAnsi="Times New Roman" w:cs="Times New Roman"/>
          <w:b/>
          <w:bCs/>
          <w:sz w:val="24"/>
          <w:szCs w:val="24"/>
          <w:lang w:eastAsia="pl-PL"/>
        </w:rPr>
        <w:t>2019</w:t>
      </w:r>
      <w:r w:rsidR="001C02DA" w:rsidRPr="003B5219">
        <w:rPr>
          <w:rFonts w:ascii="Times New Roman" w:hAnsi="Times New Roman" w:cs="Times New Roman"/>
          <w:b/>
          <w:bCs/>
          <w:sz w:val="24"/>
          <w:szCs w:val="24"/>
          <w:lang w:eastAsia="pl-PL"/>
        </w:rPr>
        <w:t xml:space="preserve"> roku , </w:t>
      </w:r>
      <w:r w:rsidRPr="003B5219">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Wykonawca nie może wycofać oferty ani wprowadzić jakichkolwiek zmian w treści oferty po upływie terminu składania ofert.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BC50CB">
        <w:rPr>
          <w:rFonts w:ascii="Times New Roman" w:hAnsi="Times New Roman" w:cs="Times New Roman"/>
          <w:sz w:val="24"/>
          <w:szCs w:val="24"/>
          <w:lang w:eastAsia="pl-PL"/>
        </w:rPr>
        <w:t xml:space="preserve">n  składania ofert upływa dnia  </w:t>
      </w:r>
      <w:r w:rsidR="00CE719F">
        <w:rPr>
          <w:rFonts w:ascii="Times New Roman" w:hAnsi="Times New Roman" w:cs="Times New Roman"/>
          <w:b/>
          <w:sz w:val="24"/>
          <w:szCs w:val="24"/>
          <w:lang w:eastAsia="pl-PL"/>
        </w:rPr>
        <w:t>26</w:t>
      </w:r>
      <w:r w:rsidR="001C02DA" w:rsidRPr="0001664C">
        <w:rPr>
          <w:rFonts w:ascii="Times New Roman" w:hAnsi="Times New Roman" w:cs="Times New Roman"/>
          <w:b/>
          <w:sz w:val="24"/>
          <w:szCs w:val="24"/>
          <w:lang w:eastAsia="pl-PL"/>
        </w:rPr>
        <w:t>.06.</w:t>
      </w:r>
      <w:r w:rsidR="00581E62" w:rsidRPr="0001664C">
        <w:rPr>
          <w:rFonts w:ascii="Times New Roman" w:hAnsi="Times New Roman" w:cs="Times New Roman"/>
          <w:b/>
          <w:bCs/>
          <w:sz w:val="24"/>
          <w:szCs w:val="24"/>
          <w:lang w:eastAsia="pl-PL"/>
        </w:rPr>
        <w:t>2019</w:t>
      </w:r>
      <w:r w:rsidRPr="0001664C">
        <w:rPr>
          <w:rFonts w:ascii="Times New Roman" w:hAnsi="Times New Roman" w:cs="Times New Roman"/>
          <w:b/>
          <w:sz w:val="24"/>
          <w:szCs w:val="24"/>
          <w:lang w:eastAsia="pl-PL"/>
        </w:rPr>
        <w:t xml:space="preserve"> </w:t>
      </w:r>
      <w:r w:rsidRPr="00D72863">
        <w:rPr>
          <w:rFonts w:ascii="Times New Roman" w:hAnsi="Times New Roman" w:cs="Times New Roman"/>
          <w:b/>
          <w:sz w:val="24"/>
          <w:szCs w:val="24"/>
          <w:lang w:eastAsia="pl-PL"/>
        </w:rPr>
        <w:t>r.</w:t>
      </w:r>
      <w:r w:rsidRPr="00CD6154">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130968" w:rsidRDefault="00130968" w:rsidP="008C0AD0">
      <w:pPr>
        <w:pStyle w:val="Bezodstpw"/>
        <w:spacing w:line="276" w:lineRule="auto"/>
        <w:rPr>
          <w:rFonts w:ascii="Times New Roman" w:hAnsi="Times New Roman" w:cs="Times New Roman"/>
          <w:b/>
          <w:bCs/>
          <w:sz w:val="24"/>
          <w:szCs w:val="24"/>
          <w:lang w:eastAsia="pl-PL"/>
        </w:rPr>
      </w:pPr>
    </w:p>
    <w:p w:rsidR="00130968" w:rsidRDefault="00130968" w:rsidP="008C0AD0">
      <w:pPr>
        <w:pStyle w:val="Bezodstpw"/>
        <w:spacing w:line="276" w:lineRule="auto"/>
        <w:rPr>
          <w:rFonts w:ascii="Times New Roman" w:hAnsi="Times New Roman" w:cs="Times New Roman"/>
          <w:b/>
          <w:bCs/>
          <w:sz w:val="24"/>
          <w:szCs w:val="24"/>
          <w:lang w:eastAsia="pl-PL"/>
        </w:rPr>
      </w:pPr>
    </w:p>
    <w:p w:rsidR="00130968" w:rsidRDefault="00130968" w:rsidP="008C0AD0">
      <w:pPr>
        <w:pStyle w:val="Bezodstpw"/>
        <w:spacing w:line="276" w:lineRule="auto"/>
        <w:rPr>
          <w:rFonts w:ascii="Times New Roman" w:hAnsi="Times New Roman" w:cs="Times New Roman"/>
          <w:b/>
          <w:bCs/>
          <w:sz w:val="24"/>
          <w:szCs w:val="24"/>
          <w:lang w:eastAsia="pl-PL"/>
        </w:rPr>
      </w:pPr>
    </w:p>
    <w:p w:rsidR="00130968" w:rsidRDefault="00130968"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cenę całości zamówienia –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60 punktów</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ilość punktów = (cena najniższa / cena badanej oferty) x 100 x 60%</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określenie okresu gwarancji w latach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 lata gwarancji – 2</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 lata gwarancji – 3</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lat gwarancji –   4</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(okres gwarancji w badanej ofercie / najdłuższy zaproponowany w ofertach okres gwarancji) x 100 </w:t>
      </w:r>
      <w:r w:rsidRPr="00CD6154">
        <w:rPr>
          <w:rFonts w:ascii="Times New Roman" w:hAnsi="Times New Roman" w:cs="Times New Roman"/>
          <w:bCs/>
          <w:color w:val="000000"/>
          <w:sz w:val="24"/>
          <w:szCs w:val="24"/>
          <w:lang w:eastAsia="pl-PL"/>
        </w:rPr>
        <w:t>x 40%</w:t>
      </w:r>
    </w:p>
    <w:p w:rsidR="008C0AD0" w:rsidRPr="000725F6"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8C0AD0"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Pozostałe oferty otrzymają od 1-40 pkt., odpowiednio proporcjonalnie do pozycji oferty w ramach badanego kryterium. Uwaga! Maksymalny okr</w:t>
      </w:r>
      <w:r>
        <w:rPr>
          <w:rFonts w:ascii="Times New Roman" w:hAnsi="Times New Roman" w:cs="Times New Roman"/>
          <w:bCs/>
          <w:color w:val="000000"/>
          <w:sz w:val="24"/>
          <w:szCs w:val="24"/>
          <w:lang w:eastAsia="pl-PL"/>
        </w:rPr>
        <w:t>es gwarancji ogranicza się do 5</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5 lat.</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B93412" w:rsidRPr="00592E7A"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w:t>
      </w:r>
      <w:r w:rsidR="00592E7A">
        <w:rPr>
          <w:rFonts w:ascii="Times New Roman" w:hAnsi="Times New Roman" w:cs="Times New Roman"/>
          <w:sz w:val="24"/>
          <w:szCs w:val="24"/>
          <w:lang w:eastAsia="pl-PL"/>
        </w:rPr>
        <w:t>nał należycie przedmiotu umowy.</w:t>
      </w:r>
    </w:p>
    <w:p w:rsidR="00B93412" w:rsidRDefault="00B9341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lastRenderedPageBreak/>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p w:rsidR="00B93412" w:rsidRDefault="00B93412"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w:t>
      </w:r>
      <w:r w:rsidRPr="00CD6154">
        <w:rPr>
          <w:rFonts w:ascii="Times New Roman" w:hAnsi="Times New Roman" w:cs="Times New Roman"/>
          <w:sz w:val="24"/>
          <w:szCs w:val="24"/>
          <w:lang w:eastAsia="pl-PL"/>
        </w:rPr>
        <w:lastRenderedPageBreak/>
        <w:t xml:space="preserve">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581E62" w:rsidRDefault="00581E62"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DB3E77">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592E7A" w:rsidRDefault="00592E7A" w:rsidP="00E67594">
      <w:pPr>
        <w:spacing w:after="0" w:line="240" w:lineRule="auto"/>
        <w:jc w:val="both"/>
        <w:rPr>
          <w:rFonts w:ascii="Times New Roman" w:eastAsia="Times New Roman" w:hAnsi="Times New Roman" w:cs="Times New Roman"/>
          <w:sz w:val="24"/>
          <w:szCs w:val="24"/>
          <w:lang w:eastAsia="pl-PL"/>
        </w:rPr>
      </w:pPr>
    </w:p>
    <w:p w:rsidR="00592E7A" w:rsidRDefault="00592E7A" w:rsidP="00592E7A">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w:t>
      </w:r>
      <w:r w:rsidR="00754860">
        <w:rPr>
          <w:rFonts w:ascii="Times New Roman" w:eastAsia="Times New Roman" w:hAnsi="Times New Roman" w:cs="Times New Roman"/>
          <w:b/>
          <w:bCs/>
          <w:sz w:val="24"/>
          <w:szCs w:val="24"/>
          <w:lang w:eastAsia="pl-PL"/>
        </w:rPr>
        <w:t>zebudowa drogi gminnej nr 107979</w:t>
      </w:r>
      <w:r>
        <w:rPr>
          <w:rFonts w:ascii="Times New Roman" w:eastAsia="Times New Roman" w:hAnsi="Times New Roman" w:cs="Times New Roman"/>
          <w:b/>
          <w:bCs/>
          <w:sz w:val="24"/>
          <w:szCs w:val="24"/>
          <w:lang w:eastAsia="pl-PL"/>
        </w:rPr>
        <w:t>B</w:t>
      </w:r>
      <w:r w:rsidR="00754860">
        <w:rPr>
          <w:rFonts w:ascii="Times New Roman" w:eastAsia="Times New Roman" w:hAnsi="Times New Roman" w:cs="Times New Roman"/>
          <w:b/>
          <w:bCs/>
          <w:sz w:val="24"/>
          <w:szCs w:val="24"/>
          <w:lang w:eastAsia="pl-PL"/>
        </w:rPr>
        <w:t xml:space="preserve"> Czyżew Siedliska – Jaźwiny </w:t>
      </w:r>
      <w:proofErr w:type="spellStart"/>
      <w:r w:rsidR="00754860">
        <w:rPr>
          <w:rFonts w:ascii="Times New Roman" w:eastAsia="Times New Roman" w:hAnsi="Times New Roman" w:cs="Times New Roman"/>
          <w:b/>
          <w:bCs/>
          <w:sz w:val="24"/>
          <w:szCs w:val="24"/>
          <w:lang w:eastAsia="pl-PL"/>
        </w:rPr>
        <w:t>Koczoty</w:t>
      </w:r>
      <w:proofErr w:type="spellEnd"/>
      <w:r w:rsidR="00754860">
        <w:rPr>
          <w:rFonts w:ascii="Times New Roman" w:eastAsia="Times New Roman" w:hAnsi="Times New Roman" w:cs="Times New Roman"/>
          <w:b/>
          <w:bCs/>
          <w:sz w:val="24"/>
          <w:szCs w:val="24"/>
          <w:lang w:eastAsia="pl-PL"/>
        </w:rPr>
        <w:t xml:space="preserve"> – Stokowo Bućki </w:t>
      </w:r>
      <w:r>
        <w:rPr>
          <w:rFonts w:ascii="Times New Roman" w:eastAsia="Times New Roman" w:hAnsi="Times New Roman" w:cs="Times New Roman"/>
          <w:b/>
          <w:bCs/>
          <w:sz w:val="24"/>
          <w:szCs w:val="24"/>
          <w:lang w:eastAsia="pl-PL"/>
        </w:rPr>
        <w:t>.</w:t>
      </w:r>
    </w:p>
    <w:p w:rsidR="00205D36" w:rsidRDefault="00205D36" w:rsidP="00E67594">
      <w:pPr>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a) W przypadku Spółek Cywilnych NIP, PESEL oraz adresy zamieszkania wszystkich wspólników.</w:t>
      </w:r>
    </w:p>
    <w:p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Pr="003D0036">
        <w:rPr>
          <w:rFonts w:ascii="Times New Roman" w:hAnsi="Times New Roman" w:cs="Times New Roman"/>
          <w:sz w:val="24"/>
          <w:szCs w:val="24"/>
        </w:rPr>
        <w:t xml:space="preserve"> (minimalnie 36</w:t>
      </w:r>
      <w:r w:rsidR="002E6B02" w:rsidRPr="003D0036">
        <w:rPr>
          <w:rFonts w:ascii="Times New Roman" w:hAnsi="Times New Roman" w:cs="Times New Roman"/>
          <w:sz w:val="24"/>
          <w:szCs w:val="24"/>
        </w:rPr>
        <w:t xml:space="preserve"> miesięcy</w:t>
      </w:r>
      <w:r w:rsidRPr="003D0036">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r w:rsid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0840FB" w:rsidRPr="003D0036" w:rsidRDefault="000840FB" w:rsidP="003D0036">
      <w:pPr>
        <w:pStyle w:val="Bezodstpw"/>
      </w:pP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rsidR="00877C4A" w:rsidRPr="003D0036" w:rsidRDefault="00877C4A" w:rsidP="003D0036">
      <w:pPr>
        <w:pStyle w:val="Bezodstpw"/>
        <w:rPr>
          <w:rFonts w:ascii="Times New Roman" w:hAnsi="Times New Roman" w:cs="Times New Roman"/>
          <w:b/>
          <w:bCs/>
          <w:sz w:val="24"/>
          <w:szCs w:val="24"/>
          <w:lang w:eastAsia="pl-PL"/>
        </w:rPr>
      </w:pPr>
    </w:p>
    <w:p w:rsidR="000840F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p>
    <w:p w:rsidR="00E0383B" w:rsidRPr="00E0383B" w:rsidRDefault="000840F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F52C0" w:rsidRDefault="00EF52C0" w:rsidP="00FC4D1B">
      <w:pPr>
        <w:spacing w:after="0" w:line="360" w:lineRule="auto"/>
        <w:rPr>
          <w:rFonts w:ascii="Times New Roman" w:eastAsia="Times New Roman" w:hAnsi="Times New Roman" w:cs="Times New Roman"/>
          <w:b/>
          <w:lang w:eastAsia="pl-PL"/>
        </w:rPr>
      </w:pPr>
    </w:p>
    <w:p w:rsidR="00EF52C0" w:rsidRDefault="00EF52C0" w:rsidP="00FC4D1B">
      <w:pPr>
        <w:spacing w:after="0" w:line="360" w:lineRule="auto"/>
        <w:rPr>
          <w:rFonts w:ascii="Times New Roman" w:eastAsia="Times New Roman" w:hAnsi="Times New Roman" w:cs="Times New Roman"/>
          <w:b/>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Pr="00877C4A"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073557" w:rsidRDefault="00073557"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056194">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00205D36">
        <w:rPr>
          <w:rFonts w:ascii="Times New Roman" w:eastAsia="Times New Roman" w:hAnsi="Times New Roman" w:cs="Times New Roman"/>
          <w:sz w:val="24"/>
          <w:szCs w:val="24"/>
        </w:rPr>
        <w:t>(tekst jednolity  z 2018 r., poz. 1986</w:t>
      </w:r>
      <w:r w:rsidRPr="002D13D5">
        <w:rPr>
          <w:rFonts w:ascii="Times New Roman" w:eastAsia="Times New Roman" w:hAnsi="Times New Roman" w:cs="Times New Roman"/>
          <w:sz w:val="24"/>
          <w:szCs w:val="24"/>
        </w:rPr>
        <w:t xml:space="preserve">, ze zmianami </w:t>
      </w:r>
      <w:r w:rsidR="00056194">
        <w:rPr>
          <w:rFonts w:ascii="Times New Roman" w:eastAsia="Times New Roman" w:hAnsi="Times New Roman" w:cs="Times New Roman"/>
          <w:sz w:val="24"/>
          <w:szCs w:val="24"/>
        </w:rPr>
        <w:t>)</w:t>
      </w:r>
    </w:p>
    <w:p w:rsidR="002D13D5" w:rsidRPr="002D13D5" w:rsidRDefault="002D13D5" w:rsidP="00056194">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073557"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Pr="00425C1B">
        <w:rPr>
          <w:rFonts w:ascii="Times New Roman" w:eastAsia="Times New Roman" w:hAnsi="Times New Roman" w:cs="Times New Roman"/>
          <w:sz w:val="20"/>
          <w:szCs w:val="20"/>
          <w:lang w:eastAsia="pl-PL"/>
        </w:rPr>
        <w:t>Pzp</w:t>
      </w:r>
      <w:proofErr w:type="spellEnd"/>
      <w:r w:rsidRPr="00425C1B">
        <w:rPr>
          <w:rFonts w:ascii="Times New Roman" w:eastAsia="Times New Roman" w:hAnsi="Times New Roman" w:cs="Times New Roman"/>
          <w:sz w:val="20"/>
          <w:szCs w:val="20"/>
          <w:lang w:eastAsia="pl-PL"/>
        </w:rPr>
        <w:t>)</w:t>
      </w: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B93412">
      <w:pPr>
        <w:spacing w:after="0" w:line="240" w:lineRule="auto"/>
        <w:ind w:right="39"/>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(oświadczenie dostarczane na wezwanie zamawiającego, stosownie do treści art. 26 ust. 2 Pzp)</w:t>
      </w:r>
    </w:p>
    <w:p w:rsidR="00EF52C0" w:rsidRDefault="00EF52C0" w:rsidP="005D0301">
      <w:pPr>
        <w:spacing w:after="0" w:line="240" w:lineRule="auto"/>
        <w:ind w:right="39"/>
        <w:jc w:val="center"/>
        <w:outlineLvl w:val="0"/>
        <w:rPr>
          <w:rFonts w:ascii="Times New Roman" w:eastAsia="Times New Roman" w:hAnsi="Times New Roman" w:cs="Times New Roman"/>
          <w:sz w:val="20"/>
          <w:szCs w:val="20"/>
          <w:lang w:eastAsia="pl-PL"/>
        </w:rPr>
      </w:pP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AF746F" w:rsidRDefault="00AF746F" w:rsidP="000E2B5E">
      <w:pPr>
        <w:pStyle w:val="Bezodstpw"/>
        <w:rPr>
          <w:rFonts w:ascii="Times New Roman" w:hAnsi="Times New Roman" w:cs="Times New Roman"/>
          <w:sz w:val="20"/>
          <w:szCs w:val="20"/>
        </w:rPr>
      </w:pPr>
    </w:p>
    <w:p w:rsidR="00BE2EAD" w:rsidRDefault="00BE2EAD" w:rsidP="001851EE">
      <w:pPr>
        <w:spacing w:after="120" w:line="240" w:lineRule="auto"/>
        <w:rPr>
          <w:rFonts w:ascii="Times New Roman" w:eastAsia="Times New Roman" w:hAnsi="Times New Roman" w:cs="Times New Roman"/>
          <w:b/>
          <w:sz w:val="24"/>
          <w:szCs w:val="24"/>
          <w:lang w:eastAsia="pl-PL"/>
        </w:rPr>
      </w:pPr>
    </w:p>
    <w:p w:rsidR="0002318D" w:rsidRDefault="0002318D" w:rsidP="003277F9">
      <w:pPr>
        <w:spacing w:after="120" w:line="240" w:lineRule="auto"/>
        <w:jc w:val="center"/>
        <w:rPr>
          <w:rFonts w:ascii="Times New Roman" w:eastAsia="Times New Roman" w:hAnsi="Times New Roman" w:cs="Times New Roman"/>
          <w:b/>
          <w:sz w:val="24"/>
          <w:szCs w:val="24"/>
          <w:lang w:eastAsia="pl-PL"/>
        </w:rPr>
      </w:pPr>
    </w:p>
    <w:p w:rsidR="002A3501" w:rsidRDefault="002A3501" w:rsidP="003277F9">
      <w:pPr>
        <w:spacing w:after="120" w:line="240" w:lineRule="auto"/>
        <w:jc w:val="center"/>
        <w:rPr>
          <w:rFonts w:ascii="Times New Roman" w:eastAsia="Times New Roman" w:hAnsi="Times New Roman" w:cs="Times New Roman"/>
          <w:b/>
          <w:sz w:val="24"/>
          <w:szCs w:val="24"/>
          <w:lang w:eastAsia="pl-PL"/>
        </w:rPr>
      </w:pPr>
    </w:p>
    <w:p w:rsidR="002A3501" w:rsidRDefault="002A3501" w:rsidP="003277F9">
      <w:pPr>
        <w:spacing w:after="120" w:line="240" w:lineRule="auto"/>
        <w:jc w:val="center"/>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120BBE">
        <w:rPr>
          <w:rFonts w:ascii="Times New Roman" w:eastAsia="Times New Roman" w:hAnsi="Times New Roman" w:cs="Times New Roman"/>
          <w:b/>
          <w:sz w:val="24"/>
          <w:szCs w:val="24"/>
          <w:lang w:eastAsia="pl-PL"/>
        </w:rPr>
        <w:t xml:space="preserve"> ZP Nr ……/2019</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20BBE">
        <w:rPr>
          <w:rFonts w:ascii="Times New Roman" w:hAnsi="Times New Roman" w:cs="Times New Roman"/>
          <w:sz w:val="24"/>
          <w:szCs w:val="24"/>
        </w:rPr>
        <w:t>iu ……...................... 2019</w:t>
      </w:r>
      <w:r w:rsidRPr="005D0B40">
        <w:rPr>
          <w:rFonts w:ascii="Times New Roman" w:hAnsi="Times New Roman" w:cs="Times New Roman"/>
          <w:sz w:val="24"/>
          <w:szCs w:val="24"/>
        </w:rPr>
        <w:t xml:space="preserve">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120BBE">
        <w:rPr>
          <w:rFonts w:ascii="Times New Roman" w:hAnsi="Times New Roman" w:cs="Times New Roman"/>
          <w:bCs/>
          <w:color w:val="000000"/>
          <w:spacing w:val="-1"/>
          <w:sz w:val="24"/>
          <w:szCs w:val="24"/>
        </w:rPr>
        <w:t>18 poz. 1986</w:t>
      </w:r>
      <w:r w:rsidRPr="005D0B40">
        <w:rPr>
          <w:rFonts w:ascii="Times New Roman" w:hAnsi="Times New Roman" w:cs="Times New Roman"/>
          <w:bCs/>
          <w:color w:val="000000"/>
          <w:spacing w:val="-1"/>
          <w:sz w:val="24"/>
          <w:szCs w:val="24"/>
        </w:rPr>
        <w:t xml:space="preserve"> ze zm.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754860" w:rsidRDefault="002A3501" w:rsidP="002A3501">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w:t>
      </w:r>
      <w:r w:rsidR="00754860">
        <w:rPr>
          <w:rFonts w:ascii="Times New Roman" w:eastAsia="Times New Roman" w:hAnsi="Times New Roman" w:cs="Times New Roman"/>
          <w:b/>
          <w:bCs/>
          <w:sz w:val="24"/>
          <w:szCs w:val="24"/>
          <w:lang w:eastAsia="pl-PL"/>
        </w:rPr>
        <w:t xml:space="preserve">zebudowa drogi gminnej nr 107979B Czyżew Siedliska – Jaźwiny </w:t>
      </w:r>
      <w:proofErr w:type="spellStart"/>
      <w:r w:rsidR="00754860">
        <w:rPr>
          <w:rFonts w:ascii="Times New Roman" w:eastAsia="Times New Roman" w:hAnsi="Times New Roman" w:cs="Times New Roman"/>
          <w:b/>
          <w:bCs/>
          <w:sz w:val="24"/>
          <w:szCs w:val="24"/>
          <w:lang w:eastAsia="pl-PL"/>
        </w:rPr>
        <w:t>Koczoty</w:t>
      </w:r>
      <w:proofErr w:type="spellEnd"/>
      <w:r w:rsidR="00754860">
        <w:rPr>
          <w:rFonts w:ascii="Times New Roman" w:eastAsia="Times New Roman" w:hAnsi="Times New Roman" w:cs="Times New Roman"/>
          <w:b/>
          <w:bCs/>
          <w:sz w:val="24"/>
          <w:szCs w:val="24"/>
          <w:lang w:eastAsia="pl-PL"/>
        </w:rPr>
        <w:t xml:space="preserve"> </w:t>
      </w:r>
    </w:p>
    <w:p w:rsidR="002A3501" w:rsidRDefault="00754860" w:rsidP="002A3501">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Stokowo Bućki </w:t>
      </w:r>
      <w:r w:rsidR="002A3501">
        <w:rPr>
          <w:rFonts w:ascii="Times New Roman" w:eastAsia="Times New Roman" w:hAnsi="Times New Roman" w:cs="Times New Roman"/>
          <w:b/>
          <w:bCs/>
          <w:sz w:val="24"/>
          <w:szCs w:val="24"/>
          <w:lang w:eastAsia="pl-PL"/>
        </w:rPr>
        <w:t xml:space="preserve">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Pr="00AB5DDB"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sidR="002A3501" w:rsidRPr="00AB5DDB">
        <w:rPr>
          <w:rFonts w:ascii="Times New Roman" w:hAnsi="Times New Roman" w:cs="Times New Roman"/>
          <w:b/>
          <w:sz w:val="24"/>
          <w:szCs w:val="24"/>
        </w:rPr>
        <w:t>……………..</w:t>
      </w:r>
      <w:r w:rsidRPr="00AB5DDB">
        <w:rPr>
          <w:rFonts w:ascii="Times New Roman" w:hAnsi="Times New Roman" w:cs="Times New Roman"/>
          <w:b/>
          <w:sz w:val="24"/>
          <w:szCs w:val="24"/>
        </w:rPr>
        <w:t xml:space="preserve"> r. </w:t>
      </w:r>
    </w:p>
    <w:p w:rsidR="003277F9" w:rsidRPr="005D0B40" w:rsidRDefault="003277F9" w:rsidP="003277F9">
      <w:pPr>
        <w:pStyle w:val="Bezodstpw"/>
        <w:rPr>
          <w:rFonts w:ascii="Times New Roman" w:hAnsi="Times New Roman" w:cs="Times New Roman"/>
          <w:b/>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lastRenderedPageBreak/>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7</w:t>
      </w:r>
      <w:r w:rsidR="003277F9" w:rsidRPr="005D0B40">
        <w:rPr>
          <w:rFonts w:ascii="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1851EE" w:rsidP="003277F9">
      <w:pPr>
        <w:pStyle w:val="Bezodstpw"/>
        <w:rPr>
          <w:rFonts w:ascii="Times New Roman" w:hAnsi="Times New Roman" w:cs="Times New Roman"/>
          <w:sz w:val="24"/>
          <w:szCs w:val="24"/>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 robót za zrealizowane roboty w wysokości do 50% wartości wynagrodzenia brutto określonej w § 3 ust. 1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lastRenderedPageBreak/>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d. 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w:t>
      </w:r>
      <w:r w:rsidRPr="005D0B40">
        <w:rPr>
          <w:rFonts w:ascii="Times New Roman" w:eastAsia="Times New Roman" w:hAnsi="Times New Roman" w:cs="Times New Roman"/>
          <w:sz w:val="24"/>
          <w:szCs w:val="24"/>
          <w:lang w:eastAsia="ar-SA"/>
        </w:rPr>
        <w:lastRenderedPageBreak/>
        <w:t xml:space="preserve">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3277F9" w:rsidRDefault="003277F9" w:rsidP="00E04180">
      <w:pPr>
        <w:pStyle w:val="Bezodstpw"/>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w:t>
      </w:r>
      <w:r w:rsidR="003277F9" w:rsidRPr="005D0B40">
        <w:rPr>
          <w:rFonts w:ascii="Times New Roman" w:hAnsi="Times New Roman" w:cs="Times New Roman"/>
          <w:sz w:val="24"/>
          <w:szCs w:val="24"/>
        </w:rPr>
        <w:lastRenderedPageBreak/>
        <w:t xml:space="preserve">pod warunkiem, że zmiana formy Zabezpieczenia zostanie dokonana z zachowaniem ciągłości zabezpieczenia i bez zmniejszenia jego wysokości .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3277F9"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3277F9" w:rsidRPr="005D0B40" w:rsidRDefault="003277F9" w:rsidP="003277F9">
      <w:pPr>
        <w:pStyle w:val="Bezodstpw"/>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205D36" w:rsidRDefault="00205D36" w:rsidP="00754860">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754860">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lang w:eastAsia="pl-PL"/>
        </w:rPr>
        <w:t>1) zmiany stawki podatku VAT,</w:t>
      </w:r>
      <w:r w:rsidRPr="005D0B40">
        <w:rPr>
          <w:rFonts w:ascii="Times New Roman" w:hAnsi="Times New Roman" w:cs="Times New Roman"/>
          <w:sz w:val="24"/>
          <w:szCs w:val="24"/>
          <w:lang w:eastAsia="pl-PL"/>
        </w:rPr>
        <w:br/>
        <w:t>2) zmiany danych adresowych stron, ich rachunków bankowych bądź zmiany osób  wymienionych przez strony do realizacji umowy,</w:t>
      </w:r>
      <w:r w:rsidRPr="005D0B40">
        <w:rPr>
          <w:rFonts w:ascii="Times New Roman" w:hAnsi="Times New Roman" w:cs="Times New Roman"/>
          <w:sz w:val="24"/>
          <w:szCs w:val="24"/>
          <w:lang w:eastAsia="pl-PL"/>
        </w:rPr>
        <w:br/>
        <w:t>3) zmiany formy prawnej prowadzenia działalności gospodarczej przez Wykonawcę,</w:t>
      </w:r>
      <w:r w:rsidRPr="005D0B40">
        <w:rPr>
          <w:rFonts w:ascii="Times New Roman" w:hAnsi="Times New Roman" w:cs="Times New Roman"/>
          <w:sz w:val="24"/>
          <w:szCs w:val="24"/>
          <w:lang w:eastAsia="pl-PL"/>
        </w:rPr>
        <w:br/>
        <w:t>4) z</w:t>
      </w:r>
      <w:r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Umowę sporządzono w trzech jednobrzmiących egzemplarzach: dwa egzemplarze dla Zamawiającego, jeden dla Wykonawcy. </w:t>
      </w:r>
    </w:p>
    <w:p w:rsidR="003277F9" w:rsidRPr="005D0B40" w:rsidRDefault="003277F9" w:rsidP="003277F9">
      <w:pPr>
        <w:pStyle w:val="Bezodstpw"/>
        <w:rPr>
          <w:rFonts w:ascii="Times New Roman" w:hAnsi="Times New Roman" w:cs="Times New Roman"/>
          <w:sz w:val="24"/>
          <w:szCs w:val="24"/>
        </w:rPr>
      </w:pPr>
    </w:p>
    <w:p w:rsidR="00073557"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rsidR="00073557" w:rsidRDefault="00073557" w:rsidP="003277F9">
      <w:pPr>
        <w:pStyle w:val="Bezodstpw"/>
        <w:rPr>
          <w:rFonts w:ascii="Times New Roman" w:hAnsi="Times New Roman" w:cs="Times New Roman"/>
          <w:sz w:val="24"/>
          <w:szCs w:val="24"/>
        </w:rPr>
      </w:pPr>
    </w:p>
    <w:p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rsidR="003277F9" w:rsidRPr="005D0B40"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rsidR="0002318D" w:rsidRPr="00AB5DDB" w:rsidRDefault="003277F9" w:rsidP="003277F9">
      <w:pPr>
        <w:pStyle w:val="Bezodstpw"/>
        <w:rPr>
          <w:rFonts w:ascii="Times New Roman" w:hAnsi="Times New Roman" w:cs="Times New Roman"/>
          <w:i/>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00AB5DDB" w:rsidRPr="00AB5DDB">
        <w:rPr>
          <w:rFonts w:ascii="Times New Roman" w:hAnsi="Times New Roman" w:cs="Times New Roman"/>
          <w:i/>
          <w:sz w:val="24"/>
          <w:szCs w:val="24"/>
        </w:rPr>
        <w:t>Kontrasygnata Skarbnika</w:t>
      </w:r>
    </w:p>
    <w:p w:rsidR="00B84AC7" w:rsidRPr="00275DE6" w:rsidRDefault="00DB6854" w:rsidP="00B84AC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2F4ACF">
        <w:rPr>
          <w:rFonts w:ascii="Times New Roman" w:eastAsia="Times New Roman" w:hAnsi="Times New Roman" w:cs="Times New Roman"/>
          <w:sz w:val="24"/>
          <w:szCs w:val="24"/>
          <w:lang w:eastAsia="pl-PL"/>
        </w:rPr>
        <w:t xml:space="preserve">          </w:t>
      </w:r>
      <w:r w:rsidR="00B84AC7">
        <w:t xml:space="preserve">                                     </w:t>
      </w:r>
      <w:r w:rsidR="00AB5DDB">
        <w:t xml:space="preserve">              </w:t>
      </w:r>
    </w:p>
    <w:sectPr w:rsidR="00B84AC7" w:rsidRPr="00275DE6" w:rsidSect="00DF6E8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75" w:rsidRDefault="00D06375" w:rsidP="00E655A4">
      <w:pPr>
        <w:spacing w:after="0" w:line="240" w:lineRule="auto"/>
      </w:pPr>
      <w:r>
        <w:separator/>
      </w:r>
    </w:p>
  </w:endnote>
  <w:endnote w:type="continuationSeparator" w:id="0">
    <w:p w:rsidR="00D06375" w:rsidRDefault="00D06375" w:rsidP="00E6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75" w:rsidRDefault="00D06375" w:rsidP="00E655A4">
      <w:pPr>
        <w:spacing w:after="0" w:line="240" w:lineRule="auto"/>
      </w:pPr>
      <w:r>
        <w:separator/>
      </w:r>
    </w:p>
  </w:footnote>
  <w:footnote w:type="continuationSeparator" w:id="0">
    <w:p w:rsidR="00D06375" w:rsidRDefault="00D06375" w:rsidP="00E6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C208B1"/>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nsid w:val="073474B0"/>
    <w:multiLevelType w:val="hybridMultilevel"/>
    <w:tmpl w:val="2348E0A2"/>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nsid w:val="14E42163"/>
    <w:multiLevelType w:val="hybridMultilevel"/>
    <w:tmpl w:val="6F06A8B4"/>
    <w:lvl w:ilvl="0" w:tplc="E570BA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1F320694"/>
    <w:multiLevelType w:val="singleLevel"/>
    <w:tmpl w:val="04150011"/>
    <w:lvl w:ilvl="0">
      <w:start w:val="1"/>
      <w:numFmt w:val="decimal"/>
      <w:lvlText w:val="%1)"/>
      <w:lvlJc w:val="left"/>
      <w:pPr>
        <w:tabs>
          <w:tab w:val="num" w:pos="360"/>
        </w:tabs>
        <w:ind w:left="360" w:hanging="360"/>
      </w:pPr>
    </w:lvl>
  </w:abstractNum>
  <w:abstractNum w:abstractNumId="8">
    <w:nsid w:val="2F5A3FC5"/>
    <w:multiLevelType w:val="hybridMultilevel"/>
    <w:tmpl w:val="40F2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AD07D74"/>
    <w:multiLevelType w:val="hybridMultilevel"/>
    <w:tmpl w:val="0E80C254"/>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1">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BEB0590"/>
    <w:multiLevelType w:val="hybridMultilevel"/>
    <w:tmpl w:val="6E5C2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480FA6"/>
    <w:multiLevelType w:val="hybridMultilevel"/>
    <w:tmpl w:val="A8C2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78065BAF"/>
    <w:multiLevelType w:val="hybridMultilevel"/>
    <w:tmpl w:val="0788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6"/>
  </w:num>
  <w:num w:numId="3">
    <w:abstractNumId w:val="7"/>
  </w:num>
  <w:num w:numId="4">
    <w:abstractNumId w:val="13"/>
  </w:num>
  <w:num w:numId="5">
    <w:abstractNumId w:val="6"/>
  </w:num>
  <w:num w:numId="6">
    <w:abstractNumId w:val="11"/>
  </w:num>
  <w:num w:numId="7">
    <w:abstractNumId w:val="5"/>
  </w:num>
  <w:num w:numId="8">
    <w:abstractNumId w:val="9"/>
  </w:num>
  <w:num w:numId="9">
    <w:abstractNumId w:val="10"/>
  </w:num>
  <w:num w:numId="10">
    <w:abstractNumId w:val="2"/>
  </w:num>
  <w:num w:numId="11">
    <w:abstractNumId w:val="3"/>
  </w:num>
  <w:num w:numId="12">
    <w:abstractNumId w:val="8"/>
  </w:num>
  <w:num w:numId="13">
    <w:abstractNumId w:val="17"/>
  </w:num>
  <w:num w:numId="14">
    <w:abstractNumId w:val="15"/>
  </w:num>
  <w:num w:numId="15">
    <w:abstractNumId w:val="4"/>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0849"/>
    <w:rsid w:val="0001105C"/>
    <w:rsid w:val="00011ED5"/>
    <w:rsid w:val="000120D4"/>
    <w:rsid w:val="00012386"/>
    <w:rsid w:val="00012729"/>
    <w:rsid w:val="00012745"/>
    <w:rsid w:val="000128FA"/>
    <w:rsid w:val="00012AFC"/>
    <w:rsid w:val="00012D23"/>
    <w:rsid w:val="0001323C"/>
    <w:rsid w:val="00013B52"/>
    <w:rsid w:val="00013DCB"/>
    <w:rsid w:val="00014479"/>
    <w:rsid w:val="000145E6"/>
    <w:rsid w:val="00015C95"/>
    <w:rsid w:val="0001664C"/>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1FC4"/>
    <w:rsid w:val="00042358"/>
    <w:rsid w:val="000424AE"/>
    <w:rsid w:val="00042989"/>
    <w:rsid w:val="00042F5F"/>
    <w:rsid w:val="00042F8D"/>
    <w:rsid w:val="000433EC"/>
    <w:rsid w:val="0004340B"/>
    <w:rsid w:val="000435CD"/>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194"/>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8C"/>
    <w:rsid w:val="000A08C4"/>
    <w:rsid w:val="000A164E"/>
    <w:rsid w:val="000A1669"/>
    <w:rsid w:val="000A1B83"/>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F01"/>
    <w:rsid w:val="000E0000"/>
    <w:rsid w:val="000E0033"/>
    <w:rsid w:val="000E020A"/>
    <w:rsid w:val="000E0253"/>
    <w:rsid w:val="000E0819"/>
    <w:rsid w:val="000E14E9"/>
    <w:rsid w:val="000E1D61"/>
    <w:rsid w:val="000E1EE0"/>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CF8"/>
    <w:rsid w:val="000F1D0D"/>
    <w:rsid w:val="000F1F92"/>
    <w:rsid w:val="000F2FFB"/>
    <w:rsid w:val="000F39C2"/>
    <w:rsid w:val="000F3FFE"/>
    <w:rsid w:val="000F4129"/>
    <w:rsid w:val="000F451D"/>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0968"/>
    <w:rsid w:val="00130EAF"/>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9DE"/>
    <w:rsid w:val="00157ED1"/>
    <w:rsid w:val="00160358"/>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5C2"/>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1EE"/>
    <w:rsid w:val="00185238"/>
    <w:rsid w:val="00185839"/>
    <w:rsid w:val="00186478"/>
    <w:rsid w:val="00186790"/>
    <w:rsid w:val="00186B5F"/>
    <w:rsid w:val="00186F54"/>
    <w:rsid w:val="001870E2"/>
    <w:rsid w:val="001874E8"/>
    <w:rsid w:val="00187658"/>
    <w:rsid w:val="00187E45"/>
    <w:rsid w:val="00187F5D"/>
    <w:rsid w:val="0019012F"/>
    <w:rsid w:val="001908CA"/>
    <w:rsid w:val="00190E18"/>
    <w:rsid w:val="00191063"/>
    <w:rsid w:val="001912D9"/>
    <w:rsid w:val="001916EA"/>
    <w:rsid w:val="00191D01"/>
    <w:rsid w:val="001920B2"/>
    <w:rsid w:val="001921C1"/>
    <w:rsid w:val="00192507"/>
    <w:rsid w:val="00192539"/>
    <w:rsid w:val="00192B62"/>
    <w:rsid w:val="00193010"/>
    <w:rsid w:val="001930AA"/>
    <w:rsid w:val="00193469"/>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2DA"/>
    <w:rsid w:val="001C0A40"/>
    <w:rsid w:val="001C0D2C"/>
    <w:rsid w:val="001C12E5"/>
    <w:rsid w:val="001C14C2"/>
    <w:rsid w:val="001C164D"/>
    <w:rsid w:val="001C1668"/>
    <w:rsid w:val="001C1A4B"/>
    <w:rsid w:val="001C1E12"/>
    <w:rsid w:val="001C1F48"/>
    <w:rsid w:val="001C2049"/>
    <w:rsid w:val="001C21A0"/>
    <w:rsid w:val="001C2357"/>
    <w:rsid w:val="001C294E"/>
    <w:rsid w:val="001C2A4A"/>
    <w:rsid w:val="001C2CC2"/>
    <w:rsid w:val="001C2DD1"/>
    <w:rsid w:val="001C2DE6"/>
    <w:rsid w:val="001C330A"/>
    <w:rsid w:val="001C3878"/>
    <w:rsid w:val="001C3B28"/>
    <w:rsid w:val="001C4917"/>
    <w:rsid w:val="001C4EAB"/>
    <w:rsid w:val="001C52B8"/>
    <w:rsid w:val="001C5BBA"/>
    <w:rsid w:val="001C5D67"/>
    <w:rsid w:val="001C6130"/>
    <w:rsid w:val="001C6991"/>
    <w:rsid w:val="001C6CC8"/>
    <w:rsid w:val="001C6F0E"/>
    <w:rsid w:val="001C7263"/>
    <w:rsid w:val="001C77BD"/>
    <w:rsid w:val="001C78B6"/>
    <w:rsid w:val="001C7A05"/>
    <w:rsid w:val="001C7B8A"/>
    <w:rsid w:val="001C7FC3"/>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2"/>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5223"/>
    <w:rsid w:val="002566B8"/>
    <w:rsid w:val="0025695F"/>
    <w:rsid w:val="0025717F"/>
    <w:rsid w:val="00257234"/>
    <w:rsid w:val="002574CF"/>
    <w:rsid w:val="0025765D"/>
    <w:rsid w:val="00260261"/>
    <w:rsid w:val="00260329"/>
    <w:rsid w:val="00260827"/>
    <w:rsid w:val="00260947"/>
    <w:rsid w:val="0026117D"/>
    <w:rsid w:val="002616ED"/>
    <w:rsid w:val="002617BB"/>
    <w:rsid w:val="002617E7"/>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C78"/>
    <w:rsid w:val="00273F8B"/>
    <w:rsid w:val="00274125"/>
    <w:rsid w:val="00274170"/>
    <w:rsid w:val="0027436F"/>
    <w:rsid w:val="002743C0"/>
    <w:rsid w:val="00274A3D"/>
    <w:rsid w:val="00274ABC"/>
    <w:rsid w:val="0027503C"/>
    <w:rsid w:val="00275286"/>
    <w:rsid w:val="002752D8"/>
    <w:rsid w:val="002757AB"/>
    <w:rsid w:val="00275BA8"/>
    <w:rsid w:val="00275DE6"/>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635"/>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ECC"/>
    <w:rsid w:val="002A223B"/>
    <w:rsid w:val="002A2557"/>
    <w:rsid w:val="002A28D1"/>
    <w:rsid w:val="002A2909"/>
    <w:rsid w:val="002A2DC8"/>
    <w:rsid w:val="002A2F50"/>
    <w:rsid w:val="002A3501"/>
    <w:rsid w:val="002A3712"/>
    <w:rsid w:val="002A37D0"/>
    <w:rsid w:val="002A41CC"/>
    <w:rsid w:val="002A4369"/>
    <w:rsid w:val="002A46B8"/>
    <w:rsid w:val="002A475D"/>
    <w:rsid w:val="002A4AA4"/>
    <w:rsid w:val="002A4EEA"/>
    <w:rsid w:val="002A4F2F"/>
    <w:rsid w:val="002A5697"/>
    <w:rsid w:val="002A5985"/>
    <w:rsid w:val="002A5B48"/>
    <w:rsid w:val="002A5E43"/>
    <w:rsid w:val="002A6C27"/>
    <w:rsid w:val="002A7AAC"/>
    <w:rsid w:val="002B08DC"/>
    <w:rsid w:val="002B0B3C"/>
    <w:rsid w:val="002B0DD5"/>
    <w:rsid w:val="002B1354"/>
    <w:rsid w:val="002B1A9F"/>
    <w:rsid w:val="002B20D8"/>
    <w:rsid w:val="002B24C3"/>
    <w:rsid w:val="002B281D"/>
    <w:rsid w:val="002B29E2"/>
    <w:rsid w:val="002B2C20"/>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2D7"/>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1EE"/>
    <w:rsid w:val="002D66BE"/>
    <w:rsid w:val="002D69B4"/>
    <w:rsid w:val="002D6A5D"/>
    <w:rsid w:val="002D70BE"/>
    <w:rsid w:val="002D72F7"/>
    <w:rsid w:val="002D75EF"/>
    <w:rsid w:val="002D77A5"/>
    <w:rsid w:val="002D7827"/>
    <w:rsid w:val="002E0009"/>
    <w:rsid w:val="002E0745"/>
    <w:rsid w:val="002E074F"/>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2768"/>
    <w:rsid w:val="002F2769"/>
    <w:rsid w:val="002F30C5"/>
    <w:rsid w:val="002F3226"/>
    <w:rsid w:val="002F3573"/>
    <w:rsid w:val="002F3586"/>
    <w:rsid w:val="002F388C"/>
    <w:rsid w:val="002F4ACF"/>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CC"/>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766"/>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B0"/>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020"/>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1F8"/>
    <w:rsid w:val="003834FD"/>
    <w:rsid w:val="00383AC4"/>
    <w:rsid w:val="003844B6"/>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97C54"/>
    <w:rsid w:val="003A10BD"/>
    <w:rsid w:val="003A128A"/>
    <w:rsid w:val="003A13F5"/>
    <w:rsid w:val="003A15E8"/>
    <w:rsid w:val="003A19B1"/>
    <w:rsid w:val="003A242A"/>
    <w:rsid w:val="003A25CF"/>
    <w:rsid w:val="003A26E8"/>
    <w:rsid w:val="003A2836"/>
    <w:rsid w:val="003A2BA3"/>
    <w:rsid w:val="003A3036"/>
    <w:rsid w:val="003A3722"/>
    <w:rsid w:val="003A37EA"/>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219"/>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D41"/>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515F"/>
    <w:rsid w:val="0040602C"/>
    <w:rsid w:val="00406251"/>
    <w:rsid w:val="00406CFA"/>
    <w:rsid w:val="00410CA8"/>
    <w:rsid w:val="00410E1D"/>
    <w:rsid w:val="004112DE"/>
    <w:rsid w:val="0041176D"/>
    <w:rsid w:val="0041192A"/>
    <w:rsid w:val="004122B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17CDF"/>
    <w:rsid w:val="00417EC5"/>
    <w:rsid w:val="0042007F"/>
    <w:rsid w:val="004203ED"/>
    <w:rsid w:val="00420672"/>
    <w:rsid w:val="00420AC9"/>
    <w:rsid w:val="0042139F"/>
    <w:rsid w:val="0042140F"/>
    <w:rsid w:val="00421C52"/>
    <w:rsid w:val="00422381"/>
    <w:rsid w:val="004223BC"/>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44F"/>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77DD6"/>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09A"/>
    <w:rsid w:val="004928DF"/>
    <w:rsid w:val="00492B74"/>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D8E"/>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9D1"/>
    <w:rsid w:val="004D2A53"/>
    <w:rsid w:val="004D2CCC"/>
    <w:rsid w:val="004D36E4"/>
    <w:rsid w:val="004D3A6A"/>
    <w:rsid w:val="004D3EDA"/>
    <w:rsid w:val="004D4D6D"/>
    <w:rsid w:val="004D526C"/>
    <w:rsid w:val="004D5756"/>
    <w:rsid w:val="004D59A9"/>
    <w:rsid w:val="004D5CB6"/>
    <w:rsid w:val="004D5EA8"/>
    <w:rsid w:val="004D67B1"/>
    <w:rsid w:val="004D6DF1"/>
    <w:rsid w:val="004D7007"/>
    <w:rsid w:val="004D71CE"/>
    <w:rsid w:val="004D77E1"/>
    <w:rsid w:val="004D7DC7"/>
    <w:rsid w:val="004E0A99"/>
    <w:rsid w:val="004E0F8B"/>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0EE"/>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3A"/>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D92"/>
    <w:rsid w:val="0056575D"/>
    <w:rsid w:val="00565F8E"/>
    <w:rsid w:val="00566041"/>
    <w:rsid w:val="005667AE"/>
    <w:rsid w:val="005669AF"/>
    <w:rsid w:val="00566AA4"/>
    <w:rsid w:val="00566C07"/>
    <w:rsid w:val="00566E19"/>
    <w:rsid w:val="005674FF"/>
    <w:rsid w:val="005675FF"/>
    <w:rsid w:val="0056763F"/>
    <w:rsid w:val="00567652"/>
    <w:rsid w:val="0056781E"/>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9B8"/>
    <w:rsid w:val="00573A2E"/>
    <w:rsid w:val="00573FC9"/>
    <w:rsid w:val="005742B0"/>
    <w:rsid w:val="005742B3"/>
    <w:rsid w:val="005749DF"/>
    <w:rsid w:val="00574A95"/>
    <w:rsid w:val="00574FF0"/>
    <w:rsid w:val="0057610B"/>
    <w:rsid w:val="00576577"/>
    <w:rsid w:val="00576B25"/>
    <w:rsid w:val="0057764D"/>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900A9"/>
    <w:rsid w:val="005909AE"/>
    <w:rsid w:val="00590E44"/>
    <w:rsid w:val="0059132F"/>
    <w:rsid w:val="00591516"/>
    <w:rsid w:val="005919E8"/>
    <w:rsid w:val="00591DC1"/>
    <w:rsid w:val="00591EBE"/>
    <w:rsid w:val="00592413"/>
    <w:rsid w:val="00592AC4"/>
    <w:rsid w:val="00592D59"/>
    <w:rsid w:val="00592E7A"/>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162"/>
    <w:rsid w:val="005F52F3"/>
    <w:rsid w:val="005F53FC"/>
    <w:rsid w:val="005F5568"/>
    <w:rsid w:val="005F60EF"/>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5DF2"/>
    <w:rsid w:val="0063670D"/>
    <w:rsid w:val="00636AD1"/>
    <w:rsid w:val="00637304"/>
    <w:rsid w:val="006377CF"/>
    <w:rsid w:val="0064017C"/>
    <w:rsid w:val="00640644"/>
    <w:rsid w:val="00640DC9"/>
    <w:rsid w:val="00640E6C"/>
    <w:rsid w:val="00640F4B"/>
    <w:rsid w:val="00641070"/>
    <w:rsid w:val="006416E9"/>
    <w:rsid w:val="006418A1"/>
    <w:rsid w:val="00641C3C"/>
    <w:rsid w:val="00641F27"/>
    <w:rsid w:val="00641FFF"/>
    <w:rsid w:val="006426DA"/>
    <w:rsid w:val="00642730"/>
    <w:rsid w:val="00642E16"/>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5E39"/>
    <w:rsid w:val="00666283"/>
    <w:rsid w:val="006669C5"/>
    <w:rsid w:val="006669F3"/>
    <w:rsid w:val="00666A5B"/>
    <w:rsid w:val="006672F1"/>
    <w:rsid w:val="00667A32"/>
    <w:rsid w:val="00667C1F"/>
    <w:rsid w:val="0067099D"/>
    <w:rsid w:val="00670A41"/>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2068"/>
    <w:rsid w:val="00682652"/>
    <w:rsid w:val="0068285D"/>
    <w:rsid w:val="006828DB"/>
    <w:rsid w:val="00683314"/>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523"/>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3100"/>
    <w:rsid w:val="006E342A"/>
    <w:rsid w:val="006E3AEF"/>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96E"/>
    <w:rsid w:val="006F1C3C"/>
    <w:rsid w:val="006F1D50"/>
    <w:rsid w:val="006F25E2"/>
    <w:rsid w:val="006F2DF8"/>
    <w:rsid w:val="006F35BA"/>
    <w:rsid w:val="006F3730"/>
    <w:rsid w:val="006F3DD8"/>
    <w:rsid w:val="006F3E08"/>
    <w:rsid w:val="006F3E98"/>
    <w:rsid w:val="006F472B"/>
    <w:rsid w:val="006F47CA"/>
    <w:rsid w:val="006F4A50"/>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453"/>
    <w:rsid w:val="00712729"/>
    <w:rsid w:val="0071319E"/>
    <w:rsid w:val="007131B7"/>
    <w:rsid w:val="00713760"/>
    <w:rsid w:val="00713B60"/>
    <w:rsid w:val="00713EB4"/>
    <w:rsid w:val="00714207"/>
    <w:rsid w:val="007158F1"/>
    <w:rsid w:val="00715A7C"/>
    <w:rsid w:val="00715DED"/>
    <w:rsid w:val="007162FD"/>
    <w:rsid w:val="007167A6"/>
    <w:rsid w:val="00716842"/>
    <w:rsid w:val="007168F1"/>
    <w:rsid w:val="00716D40"/>
    <w:rsid w:val="00716F77"/>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2939"/>
    <w:rsid w:val="007333AB"/>
    <w:rsid w:val="0073357C"/>
    <w:rsid w:val="00733EB3"/>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860"/>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E92"/>
    <w:rsid w:val="0076338E"/>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7F0"/>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0E2"/>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6440"/>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A94"/>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0AD0"/>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0E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512F"/>
    <w:rsid w:val="009051DD"/>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B65"/>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DB9"/>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77"/>
    <w:rsid w:val="0096071F"/>
    <w:rsid w:val="0096092F"/>
    <w:rsid w:val="00960C60"/>
    <w:rsid w:val="00960C68"/>
    <w:rsid w:val="00960C7F"/>
    <w:rsid w:val="00961341"/>
    <w:rsid w:val="0096136D"/>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7F5"/>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0EFD"/>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8B"/>
    <w:rsid w:val="009C27DF"/>
    <w:rsid w:val="009C39E4"/>
    <w:rsid w:val="009C3A3A"/>
    <w:rsid w:val="009C3C50"/>
    <w:rsid w:val="009C4001"/>
    <w:rsid w:val="009C4388"/>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D7CA0"/>
    <w:rsid w:val="009E0222"/>
    <w:rsid w:val="009E1500"/>
    <w:rsid w:val="009E33D8"/>
    <w:rsid w:val="009E33F9"/>
    <w:rsid w:val="009E35AA"/>
    <w:rsid w:val="009E3DAE"/>
    <w:rsid w:val="009E3DE3"/>
    <w:rsid w:val="009E418F"/>
    <w:rsid w:val="009E4A5F"/>
    <w:rsid w:val="009E4AA6"/>
    <w:rsid w:val="009E4CBF"/>
    <w:rsid w:val="009E5242"/>
    <w:rsid w:val="009E5595"/>
    <w:rsid w:val="009E5CA2"/>
    <w:rsid w:val="009E648E"/>
    <w:rsid w:val="009E6CF0"/>
    <w:rsid w:val="009E709F"/>
    <w:rsid w:val="009E7281"/>
    <w:rsid w:val="009E737C"/>
    <w:rsid w:val="009E73DF"/>
    <w:rsid w:val="009E75D9"/>
    <w:rsid w:val="009E7D34"/>
    <w:rsid w:val="009F0377"/>
    <w:rsid w:val="009F0847"/>
    <w:rsid w:val="009F09DC"/>
    <w:rsid w:val="009F0D7E"/>
    <w:rsid w:val="009F20C9"/>
    <w:rsid w:val="009F343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9AB"/>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4CE"/>
    <w:rsid w:val="00A13B29"/>
    <w:rsid w:val="00A14470"/>
    <w:rsid w:val="00A15DCF"/>
    <w:rsid w:val="00A161BD"/>
    <w:rsid w:val="00A16549"/>
    <w:rsid w:val="00A1743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9E"/>
    <w:rsid w:val="00A42BAA"/>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68B"/>
    <w:rsid w:val="00A90D1D"/>
    <w:rsid w:val="00A9165B"/>
    <w:rsid w:val="00A91C31"/>
    <w:rsid w:val="00A91F2D"/>
    <w:rsid w:val="00A922D5"/>
    <w:rsid w:val="00A925E0"/>
    <w:rsid w:val="00A92624"/>
    <w:rsid w:val="00A927A1"/>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3D6"/>
    <w:rsid w:val="00AA0BE0"/>
    <w:rsid w:val="00AA150F"/>
    <w:rsid w:val="00AA1646"/>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DDB"/>
    <w:rsid w:val="00AB5FA3"/>
    <w:rsid w:val="00AB69D7"/>
    <w:rsid w:val="00AB6E2C"/>
    <w:rsid w:val="00AB6E56"/>
    <w:rsid w:val="00AB6F7F"/>
    <w:rsid w:val="00AB7EFC"/>
    <w:rsid w:val="00AC0004"/>
    <w:rsid w:val="00AC0522"/>
    <w:rsid w:val="00AC0FDB"/>
    <w:rsid w:val="00AC134D"/>
    <w:rsid w:val="00AC15AD"/>
    <w:rsid w:val="00AC2119"/>
    <w:rsid w:val="00AC2820"/>
    <w:rsid w:val="00AC2CC8"/>
    <w:rsid w:val="00AC2DA9"/>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0B58"/>
    <w:rsid w:val="00AF1296"/>
    <w:rsid w:val="00AF1501"/>
    <w:rsid w:val="00AF1690"/>
    <w:rsid w:val="00AF16FD"/>
    <w:rsid w:val="00AF1F1C"/>
    <w:rsid w:val="00AF21C4"/>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E64"/>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3EA"/>
    <w:rsid w:val="00B10700"/>
    <w:rsid w:val="00B10B1B"/>
    <w:rsid w:val="00B10BFC"/>
    <w:rsid w:val="00B114BC"/>
    <w:rsid w:val="00B11662"/>
    <w:rsid w:val="00B11846"/>
    <w:rsid w:val="00B118EE"/>
    <w:rsid w:val="00B121C4"/>
    <w:rsid w:val="00B127FD"/>
    <w:rsid w:val="00B12C02"/>
    <w:rsid w:val="00B12D76"/>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DAA"/>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AC7"/>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CB6"/>
    <w:rsid w:val="00B92A17"/>
    <w:rsid w:val="00B931CB"/>
    <w:rsid w:val="00B9336B"/>
    <w:rsid w:val="00B93412"/>
    <w:rsid w:val="00B93591"/>
    <w:rsid w:val="00B936CD"/>
    <w:rsid w:val="00B93B44"/>
    <w:rsid w:val="00B93E2A"/>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0CFB"/>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6DE"/>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83"/>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281"/>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16F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0E7E"/>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75B"/>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4459"/>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19F"/>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375"/>
    <w:rsid w:val="00D06924"/>
    <w:rsid w:val="00D06A35"/>
    <w:rsid w:val="00D0704D"/>
    <w:rsid w:val="00D07377"/>
    <w:rsid w:val="00D078FC"/>
    <w:rsid w:val="00D07918"/>
    <w:rsid w:val="00D07932"/>
    <w:rsid w:val="00D07A3C"/>
    <w:rsid w:val="00D105FB"/>
    <w:rsid w:val="00D1092A"/>
    <w:rsid w:val="00D10B7D"/>
    <w:rsid w:val="00D11837"/>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416"/>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A6A"/>
    <w:rsid w:val="00D47D11"/>
    <w:rsid w:val="00D47DBF"/>
    <w:rsid w:val="00D50C6E"/>
    <w:rsid w:val="00D5112C"/>
    <w:rsid w:val="00D5176C"/>
    <w:rsid w:val="00D52280"/>
    <w:rsid w:val="00D52B06"/>
    <w:rsid w:val="00D530B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71D"/>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66D94"/>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C4F"/>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3E77"/>
    <w:rsid w:val="00DB4696"/>
    <w:rsid w:val="00DB46F2"/>
    <w:rsid w:val="00DB49BC"/>
    <w:rsid w:val="00DB49C0"/>
    <w:rsid w:val="00DB4A52"/>
    <w:rsid w:val="00DB4CA9"/>
    <w:rsid w:val="00DB4F71"/>
    <w:rsid w:val="00DB5BCF"/>
    <w:rsid w:val="00DB64B4"/>
    <w:rsid w:val="00DB685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C5E"/>
    <w:rsid w:val="00DD337A"/>
    <w:rsid w:val="00DD3A6B"/>
    <w:rsid w:val="00DD3B69"/>
    <w:rsid w:val="00DD3D16"/>
    <w:rsid w:val="00DD4680"/>
    <w:rsid w:val="00DD4968"/>
    <w:rsid w:val="00DD4DE9"/>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3308"/>
    <w:rsid w:val="00DF33B5"/>
    <w:rsid w:val="00DF3695"/>
    <w:rsid w:val="00DF3CB6"/>
    <w:rsid w:val="00DF4250"/>
    <w:rsid w:val="00DF48B1"/>
    <w:rsid w:val="00DF48C6"/>
    <w:rsid w:val="00DF4F94"/>
    <w:rsid w:val="00DF5342"/>
    <w:rsid w:val="00DF554F"/>
    <w:rsid w:val="00DF5EC4"/>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40B3"/>
    <w:rsid w:val="00E04180"/>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52A"/>
    <w:rsid w:val="00E2165C"/>
    <w:rsid w:val="00E219DA"/>
    <w:rsid w:val="00E21C78"/>
    <w:rsid w:val="00E21D2B"/>
    <w:rsid w:val="00E21F5F"/>
    <w:rsid w:val="00E22336"/>
    <w:rsid w:val="00E22C54"/>
    <w:rsid w:val="00E22F12"/>
    <w:rsid w:val="00E23111"/>
    <w:rsid w:val="00E23116"/>
    <w:rsid w:val="00E231A6"/>
    <w:rsid w:val="00E23B7F"/>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4E05"/>
    <w:rsid w:val="00E35172"/>
    <w:rsid w:val="00E35C40"/>
    <w:rsid w:val="00E35E8D"/>
    <w:rsid w:val="00E36D66"/>
    <w:rsid w:val="00E373DB"/>
    <w:rsid w:val="00E37558"/>
    <w:rsid w:val="00E379D9"/>
    <w:rsid w:val="00E4002C"/>
    <w:rsid w:val="00E40644"/>
    <w:rsid w:val="00E40844"/>
    <w:rsid w:val="00E40AEC"/>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C5"/>
    <w:rsid w:val="00E61E2B"/>
    <w:rsid w:val="00E6233A"/>
    <w:rsid w:val="00E62582"/>
    <w:rsid w:val="00E627DD"/>
    <w:rsid w:val="00E62AD0"/>
    <w:rsid w:val="00E62BF5"/>
    <w:rsid w:val="00E62C3F"/>
    <w:rsid w:val="00E62C48"/>
    <w:rsid w:val="00E6324B"/>
    <w:rsid w:val="00E63AD3"/>
    <w:rsid w:val="00E63E6A"/>
    <w:rsid w:val="00E63F89"/>
    <w:rsid w:val="00E63FEE"/>
    <w:rsid w:val="00E6452B"/>
    <w:rsid w:val="00E64899"/>
    <w:rsid w:val="00E64D2A"/>
    <w:rsid w:val="00E65277"/>
    <w:rsid w:val="00E655A4"/>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65D"/>
    <w:rsid w:val="00E75C4D"/>
    <w:rsid w:val="00E7620F"/>
    <w:rsid w:val="00E76717"/>
    <w:rsid w:val="00E76814"/>
    <w:rsid w:val="00E76EFD"/>
    <w:rsid w:val="00E770EB"/>
    <w:rsid w:val="00E77F17"/>
    <w:rsid w:val="00E801D0"/>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6F55"/>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15D4"/>
    <w:rsid w:val="00ED1A0C"/>
    <w:rsid w:val="00ED2465"/>
    <w:rsid w:val="00ED2686"/>
    <w:rsid w:val="00ED2F6F"/>
    <w:rsid w:val="00ED37F4"/>
    <w:rsid w:val="00ED390C"/>
    <w:rsid w:val="00ED3AF5"/>
    <w:rsid w:val="00ED471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A8B"/>
    <w:rsid w:val="00EE7D0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346"/>
    <w:rsid w:val="00F0172B"/>
    <w:rsid w:val="00F01904"/>
    <w:rsid w:val="00F01E76"/>
    <w:rsid w:val="00F01EAA"/>
    <w:rsid w:val="00F01FF9"/>
    <w:rsid w:val="00F0237C"/>
    <w:rsid w:val="00F02511"/>
    <w:rsid w:val="00F02642"/>
    <w:rsid w:val="00F02B46"/>
    <w:rsid w:val="00F032D5"/>
    <w:rsid w:val="00F03341"/>
    <w:rsid w:val="00F04786"/>
    <w:rsid w:val="00F0547C"/>
    <w:rsid w:val="00F05E2A"/>
    <w:rsid w:val="00F05F06"/>
    <w:rsid w:val="00F066C8"/>
    <w:rsid w:val="00F07117"/>
    <w:rsid w:val="00F07236"/>
    <w:rsid w:val="00F073C6"/>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3087"/>
    <w:rsid w:val="00F2339D"/>
    <w:rsid w:val="00F247FE"/>
    <w:rsid w:val="00F24C16"/>
    <w:rsid w:val="00F25488"/>
    <w:rsid w:val="00F25C31"/>
    <w:rsid w:val="00F25DD1"/>
    <w:rsid w:val="00F2613B"/>
    <w:rsid w:val="00F26357"/>
    <w:rsid w:val="00F270E8"/>
    <w:rsid w:val="00F2788D"/>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D86"/>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400"/>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77DF4"/>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875"/>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2A8B"/>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302"/>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8E"/>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A7A"/>
    <w:rsid w:val="00FE3D3B"/>
    <w:rsid w:val="00FE4213"/>
    <w:rsid w:val="00FE4465"/>
    <w:rsid w:val="00FE4556"/>
    <w:rsid w:val="00FE47CB"/>
    <w:rsid w:val="00FE485D"/>
    <w:rsid w:val="00FE48CD"/>
    <w:rsid w:val="00FE4C8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1F1"/>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018046313">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1068-6661-495D-BD42-3B369A53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15709</TotalTime>
  <Pages>37</Pages>
  <Words>13465</Words>
  <Characters>80792</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95</cp:revision>
  <cp:lastPrinted>2019-04-15T06:38:00Z</cp:lastPrinted>
  <dcterms:created xsi:type="dcterms:W3CDTF">2017-01-04T12:21:00Z</dcterms:created>
  <dcterms:modified xsi:type="dcterms:W3CDTF">2019-06-07T13:55:00Z</dcterms:modified>
</cp:coreProperties>
</file>