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A314DC"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RG.271.9.</w:t>
      </w:r>
      <w:r w:rsidR="00892517">
        <w:rPr>
          <w:rFonts w:ascii="Times New Roman" w:eastAsia="Times New Roman" w:hAnsi="Times New Roman" w:cs="Times New Roman"/>
          <w:sz w:val="24"/>
          <w:szCs w:val="24"/>
          <w:lang w:eastAsia="pl-PL"/>
        </w:rPr>
        <w:t>2019</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B1341B" w:rsidRDefault="00D903E8" w:rsidP="00B1341B">
      <w:pPr>
        <w:spacing w:after="0" w:line="240" w:lineRule="auto"/>
        <w:jc w:val="center"/>
        <w:rPr>
          <w:rFonts w:ascii="Times New Roman" w:eastAsia="Times New Roman" w:hAnsi="Times New Roman" w:cs="Times New Roman"/>
          <w:b/>
          <w:bCs/>
          <w:sz w:val="36"/>
          <w:szCs w:val="36"/>
          <w:lang w:eastAsia="pl-PL"/>
        </w:rPr>
      </w:pPr>
    </w:p>
    <w:p w:rsidR="009757F5" w:rsidRPr="005B5BB5" w:rsidRDefault="009E7281" w:rsidP="005B5BB5">
      <w:pPr>
        <w:spacing w:after="0" w:line="240" w:lineRule="auto"/>
        <w:jc w:val="center"/>
        <w:rPr>
          <w:rFonts w:ascii="Times New Roman" w:eastAsia="Times New Roman" w:hAnsi="Times New Roman" w:cs="Times New Roman"/>
          <w:b/>
          <w:bCs/>
          <w:sz w:val="28"/>
          <w:szCs w:val="28"/>
          <w:lang w:eastAsia="pl-PL"/>
        </w:rPr>
      </w:pPr>
      <w:r w:rsidRPr="005B5BB5">
        <w:rPr>
          <w:rFonts w:ascii="Times New Roman" w:eastAsia="Times New Roman" w:hAnsi="Times New Roman" w:cs="Times New Roman"/>
          <w:b/>
          <w:bCs/>
          <w:sz w:val="28"/>
          <w:szCs w:val="28"/>
          <w:lang w:eastAsia="pl-PL"/>
        </w:rPr>
        <w:t>Przebudowa drogi gminnej nr 107986B</w:t>
      </w:r>
      <w:r w:rsidR="00FE4C8D" w:rsidRPr="005B5BB5">
        <w:rPr>
          <w:rFonts w:ascii="Times New Roman" w:eastAsia="Times New Roman" w:hAnsi="Times New Roman" w:cs="Times New Roman"/>
          <w:b/>
          <w:bCs/>
          <w:sz w:val="28"/>
          <w:szCs w:val="28"/>
          <w:lang w:eastAsia="pl-PL"/>
        </w:rPr>
        <w:t xml:space="preserve"> w miejscowości Siennica Pietrasze</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FE4C8D">
        <w:rPr>
          <w:rFonts w:ascii="Times New Roman" w:eastAsia="Times New Roman" w:hAnsi="Times New Roman" w:cs="Times New Roman"/>
          <w:b/>
          <w:bCs/>
          <w:i/>
          <w:iCs/>
          <w:sz w:val="24"/>
          <w:szCs w:val="24"/>
          <w:lang w:eastAsia="pl-PL"/>
        </w:rPr>
        <w:t xml:space="preserve">  </w:t>
      </w:r>
      <w:r w:rsidR="005B2E09">
        <w:rPr>
          <w:rFonts w:ascii="Times New Roman" w:eastAsia="Times New Roman" w:hAnsi="Times New Roman" w:cs="Times New Roman"/>
          <w:b/>
          <w:bCs/>
          <w:i/>
          <w:iCs/>
          <w:sz w:val="24"/>
          <w:szCs w:val="24"/>
          <w:lang w:eastAsia="pl-PL"/>
        </w:rPr>
        <w:t xml:space="preserve"> </w:t>
      </w:r>
      <w:r w:rsidR="00FE4C8D">
        <w:rPr>
          <w:rFonts w:ascii="Times New Roman" w:eastAsia="Times New Roman" w:hAnsi="Times New Roman" w:cs="Times New Roman"/>
          <w:b/>
          <w:bCs/>
          <w:i/>
          <w:iCs/>
          <w:sz w:val="24"/>
          <w:szCs w:val="24"/>
          <w:lang w:eastAsia="pl-PL"/>
        </w:rPr>
        <w:t>Anna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FE4C8D">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5B2E09" w:rsidRDefault="005B2E09" w:rsidP="00B1341B">
      <w:pPr>
        <w:spacing w:after="0" w:line="240" w:lineRule="auto"/>
        <w:jc w:val="both"/>
        <w:rPr>
          <w:rFonts w:ascii="Times New Roman" w:eastAsia="Times New Roman" w:hAnsi="Times New Roman" w:cs="Times New Roman"/>
          <w:i/>
          <w:iCs/>
          <w:sz w:val="28"/>
          <w:szCs w:val="28"/>
          <w:lang w:eastAsia="pl-PL"/>
        </w:rPr>
      </w:pPr>
    </w:p>
    <w:p w:rsidR="00FE4C8D" w:rsidRDefault="00FE4C8D" w:rsidP="00B1341B">
      <w:pPr>
        <w:spacing w:after="0" w:line="240" w:lineRule="auto"/>
        <w:jc w:val="both"/>
        <w:rPr>
          <w:rFonts w:ascii="Times New Roman" w:eastAsia="Times New Roman" w:hAnsi="Times New Roman" w:cs="Times New Roman"/>
          <w:i/>
          <w:iCs/>
          <w:sz w:val="28"/>
          <w:szCs w:val="28"/>
          <w:lang w:eastAsia="pl-PL"/>
        </w:rPr>
      </w:pPr>
    </w:p>
    <w:p w:rsidR="00FE4C8D" w:rsidRPr="00B1341B" w:rsidRDefault="00FE4C8D"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DD374A">
        <w:rPr>
          <w:rFonts w:ascii="Times New Roman" w:eastAsia="Times New Roman" w:hAnsi="Times New Roman" w:cs="Times New Roman"/>
          <w:sz w:val="24"/>
          <w:szCs w:val="24"/>
          <w:lang w:eastAsia="pl-PL"/>
        </w:rPr>
        <w:t>Czyżew   dn. 30</w:t>
      </w:r>
      <w:r w:rsidR="00FE4C8D">
        <w:rPr>
          <w:rFonts w:ascii="Times New Roman" w:eastAsia="Times New Roman" w:hAnsi="Times New Roman" w:cs="Times New Roman"/>
          <w:sz w:val="24"/>
          <w:szCs w:val="24"/>
          <w:lang w:eastAsia="pl-PL"/>
        </w:rPr>
        <w:t>.05</w:t>
      </w:r>
      <w:r w:rsidR="005F5162">
        <w:rPr>
          <w:rFonts w:ascii="Times New Roman" w:eastAsia="Times New Roman" w:hAnsi="Times New Roman" w:cs="Times New Roman"/>
          <w:sz w:val="24"/>
          <w:szCs w:val="24"/>
          <w:lang w:eastAsia="pl-PL"/>
        </w:rPr>
        <w:t>.</w:t>
      </w:r>
      <w:r w:rsidRPr="00E6233A">
        <w:rPr>
          <w:rFonts w:ascii="Times New Roman" w:eastAsia="Times New Roman" w:hAnsi="Times New Roman" w:cs="Times New Roman"/>
          <w:sz w:val="24"/>
          <w:szCs w:val="24"/>
          <w:lang w:eastAsia="pl-PL"/>
        </w:rPr>
        <w:t>201</w:t>
      </w:r>
      <w:r w:rsidR="00960477" w:rsidRPr="00E6233A">
        <w:rPr>
          <w:rFonts w:ascii="Times New Roman" w:eastAsia="Times New Roman" w:hAnsi="Times New Roman" w:cs="Times New Roman"/>
          <w:sz w:val="24"/>
          <w:szCs w:val="24"/>
          <w:lang w:eastAsia="pl-PL"/>
        </w:rPr>
        <w:t>9</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D903E8" w:rsidRDefault="00D903E8" w:rsidP="00506576">
      <w:pPr>
        <w:spacing w:after="0" w:line="240" w:lineRule="auto"/>
        <w:jc w:val="center"/>
        <w:rPr>
          <w:rFonts w:ascii="Times New Roman" w:eastAsia="Times New Roman" w:hAnsi="Times New Roman" w:cs="Times New Roman"/>
          <w:sz w:val="24"/>
          <w:szCs w:val="24"/>
          <w:lang w:eastAsia="pl-PL"/>
        </w:rPr>
      </w:pPr>
    </w:p>
    <w:p w:rsidR="00D903E8" w:rsidRPr="00B1341B" w:rsidRDefault="00FE4C8D" w:rsidP="00D903E8">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bCs/>
          <w:sz w:val="24"/>
          <w:szCs w:val="24"/>
          <w:lang w:eastAsia="pl-PL"/>
        </w:rPr>
        <w:t>Przebudowa drogi gminnej nr 107986B w miejscowości Siennica Pietrasze</w:t>
      </w:r>
      <w:r w:rsidR="00A079AB">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53581">
        <w:rPr>
          <w:rFonts w:ascii="Times New Roman" w:eastAsia="Times New Roman" w:hAnsi="Times New Roman" w:cs="Times New Roman"/>
          <w:sz w:val="24"/>
          <w:szCs w:val="24"/>
          <w:lang w:eastAsia="pl-PL"/>
        </w:rPr>
        <w:t>wień Publicznych  ( Dz.U. z 2018 r. poz. 1986</w:t>
      </w:r>
      <w:r w:rsidR="00506576">
        <w:rPr>
          <w:rFonts w:ascii="Times New Roman" w:eastAsia="Times New Roman" w:hAnsi="Times New Roman" w:cs="Times New Roman"/>
          <w:sz w:val="24"/>
          <w:szCs w:val="24"/>
          <w:lang w:eastAsia="pl-PL"/>
        </w:rPr>
        <w:t xml:space="preserve">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53581">
        <w:rPr>
          <w:rFonts w:ascii="Times New Roman" w:eastAsia="Times New Roman" w:hAnsi="Times New Roman" w:cs="Times New Roman"/>
          <w:sz w:val="24"/>
          <w:szCs w:val="24"/>
          <w:lang w:eastAsia="pl-PL"/>
        </w:rPr>
        <w:t>ówień publicznych (Dz. U. z 2018 r.,  poz. 1086</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3B5D33" w:rsidRPr="00712453">
        <w:rPr>
          <w:rFonts w:ascii="Times New Roman" w:eastAsia="Times New Roman" w:hAnsi="Times New Roman" w:cs="Times New Roman"/>
          <w:sz w:val="24"/>
          <w:szCs w:val="24"/>
          <w:lang w:eastAsia="pl-PL"/>
        </w:rPr>
        <w:t>7</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712453">
        <w:rPr>
          <w:rFonts w:ascii="Times New Roman" w:eastAsia="Times New Roman" w:hAnsi="Times New Roman" w:cs="Times New Roman"/>
          <w:sz w:val="24"/>
          <w:szCs w:val="24"/>
          <w:lang w:eastAsia="pl-PL"/>
        </w:rPr>
        <w:t>mówień publicznych ( Dz. U. z 28 grudnia 2017 r. , poz. 2477</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53581">
        <w:rPr>
          <w:rFonts w:ascii="Times New Roman" w:eastAsia="Times New Roman" w:hAnsi="Times New Roman" w:cs="Times New Roman"/>
          <w:sz w:val="24"/>
          <w:szCs w:val="24"/>
          <w:lang w:eastAsia="pl-PL"/>
        </w:rPr>
        <w:t xml:space="preserve"> U. z 2018 r. poz. 1986</w:t>
      </w:r>
      <w:r w:rsidR="000C7E57">
        <w:rPr>
          <w:rFonts w:ascii="Times New Roman" w:eastAsia="Times New Roman" w:hAnsi="Times New Roman" w:cs="Times New Roman"/>
          <w:sz w:val="24"/>
          <w:szCs w:val="24"/>
          <w:lang w:eastAsia="pl-PL"/>
        </w:rPr>
        <w:t xml:space="preserve"> ze zm.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BE2EAD" w:rsidRPr="00BE2EAD">
        <w:rPr>
          <w:rFonts w:ascii="Times New Roman" w:eastAsia="Times New Roman" w:hAnsi="Times New Roman" w:cs="Times New Roman"/>
          <w:color w:val="272725"/>
          <w:sz w:val="24"/>
          <w:szCs w:val="24"/>
          <w:lang w:eastAsia="pl-PL"/>
        </w:rPr>
        <w:t>-N-2018 z dnia …</w:t>
      </w:r>
      <w:r>
        <w:rPr>
          <w:rFonts w:ascii="Times New Roman" w:eastAsia="Times New Roman" w:hAnsi="Times New Roman" w:cs="Times New Roman"/>
          <w:color w:val="272725"/>
          <w:sz w:val="24"/>
          <w:szCs w:val="24"/>
          <w:lang w:eastAsia="pl-PL"/>
        </w:rPr>
        <w:t>..-03</w:t>
      </w:r>
      <w:r w:rsidR="00BE2EAD" w:rsidRPr="00BE2EAD">
        <w:rPr>
          <w:rFonts w:ascii="Times New Roman" w:eastAsia="Times New Roman" w:hAnsi="Times New Roman" w:cs="Times New Roman"/>
          <w:color w:val="272725"/>
          <w:sz w:val="24"/>
          <w:szCs w:val="24"/>
          <w:lang w:eastAsia="pl-PL"/>
        </w:rPr>
        <w:t xml:space="preserve">- 2019 r. </w:t>
      </w:r>
      <w:r w:rsidR="00BE2EAD" w:rsidRPr="00BE2EAD">
        <w:rPr>
          <w:rFonts w:ascii="Times New Roman" w:eastAsia="Times New Roman" w:hAnsi="Times New Roman" w:cs="Times New Roman"/>
          <w:sz w:val="24"/>
          <w:szCs w:val="24"/>
          <w:lang w:eastAsia="pl-PL"/>
        </w:rPr>
        <w:t>prowadzonym w trybie przetargu nieograniczonego;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c) odbiorcami Pani/Pana danych osobowych będą osoby lub podmioty, którym udostępniona zostanie dokumentacja postępowania w oparciu o art. 8 oraz art. 96 ust. 3 ustawy z dnia 29 stycznia 2004 r. – Prawo zamówień publicznych (</w:t>
      </w:r>
      <w:proofErr w:type="spellStart"/>
      <w:r w:rsidRPr="00BE2EAD">
        <w:rPr>
          <w:rFonts w:ascii="Times New Roman" w:eastAsia="Times New Roman" w:hAnsi="Times New Roman" w:cs="Times New Roman"/>
          <w:sz w:val="24"/>
          <w:szCs w:val="24"/>
          <w:lang w:eastAsia="pl-PL"/>
        </w:rPr>
        <w:t>t.j</w:t>
      </w:r>
      <w:proofErr w:type="spellEnd"/>
      <w:r w:rsidRPr="00BE2EAD">
        <w:rPr>
          <w:rFonts w:ascii="Times New Roman" w:eastAsia="Times New Roman" w:hAnsi="Times New Roman" w:cs="Times New Roman"/>
          <w:sz w:val="24"/>
          <w:szCs w:val="24"/>
          <w:lang w:eastAsia="pl-PL"/>
        </w:rPr>
        <w:t xml:space="preserve">. Dz. U. z 2018 r. poz. 1986),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lastRenderedPageBreak/>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Pr="002D61EE" w:rsidRDefault="000F6253" w:rsidP="00A57DD4">
      <w:pPr>
        <w:spacing w:after="0" w:line="240" w:lineRule="auto"/>
        <w:rPr>
          <w:rFonts w:ascii="Times New Roman" w:eastAsia="Times New Roman" w:hAnsi="Times New Roman" w:cs="Times New Roman"/>
          <w:b/>
          <w:bCs/>
          <w:sz w:val="24"/>
          <w:szCs w:val="24"/>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sidRPr="002D61EE">
        <w:rPr>
          <w:rFonts w:ascii="Times New Roman" w:eastAsia="Times New Roman" w:hAnsi="Times New Roman" w:cs="Times New Roman"/>
          <w:b/>
          <w:sz w:val="24"/>
          <w:szCs w:val="24"/>
          <w:lang w:eastAsia="pl-PL"/>
        </w:rPr>
        <w:t xml:space="preserve">Przedmiotem inwestycji jest </w:t>
      </w:r>
      <w:r w:rsidR="00A079AB" w:rsidRPr="002D61EE">
        <w:rPr>
          <w:rFonts w:ascii="Times New Roman" w:eastAsia="Times New Roman" w:hAnsi="Times New Roman" w:cs="Times New Roman"/>
          <w:b/>
          <w:bCs/>
          <w:sz w:val="24"/>
          <w:szCs w:val="24"/>
          <w:lang w:eastAsia="pl-PL"/>
        </w:rPr>
        <w:t>przebudowa drogi gminnej nr 107986B w miejscowości Siennica Pietrasze .</w:t>
      </w:r>
    </w:p>
    <w:p w:rsidR="00A57DD4" w:rsidRPr="002D61EE" w:rsidRDefault="00A57DD4" w:rsidP="00B1341B">
      <w:pPr>
        <w:autoSpaceDE w:val="0"/>
        <w:autoSpaceDN w:val="0"/>
        <w:adjustRightInd w:val="0"/>
        <w:spacing w:after="0" w:line="240" w:lineRule="auto"/>
        <w:jc w:val="both"/>
        <w:rPr>
          <w:rFonts w:ascii="Times New Roman" w:eastAsia="Times New Roman" w:hAnsi="Times New Roman" w:cs="Times New Roman"/>
          <w:b/>
          <w:sz w:val="28"/>
          <w:szCs w:val="28"/>
          <w:lang w:eastAsia="pl-PL"/>
        </w:rPr>
      </w:pP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Pr="000F6253" w:rsidRDefault="002D61EE"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Pr>
          <w:rFonts w:ascii="Times New Roman" w:hAnsi="Times New Roman" w:cs="Times New Roman"/>
          <w:sz w:val="24"/>
          <w:szCs w:val="24"/>
        </w:rPr>
        <w:t>P</w:t>
      </w:r>
      <w:r w:rsidR="00E9533C" w:rsidRPr="00E9533C">
        <w:rPr>
          <w:rFonts w:ascii="Times New Roman" w:hAnsi="Times New Roman" w:cs="Times New Roman"/>
          <w:sz w:val="24"/>
          <w:szCs w:val="24"/>
        </w:rPr>
        <w:t>rze</w:t>
      </w:r>
      <w:r w:rsidR="003E7661">
        <w:rPr>
          <w:rFonts w:ascii="Times New Roman" w:hAnsi="Times New Roman" w:cs="Times New Roman"/>
          <w:sz w:val="24"/>
          <w:szCs w:val="24"/>
        </w:rPr>
        <w:t xml:space="preserve">budowę istniejącej nawierzchni , </w:t>
      </w:r>
      <w:r w:rsidR="00A079AB">
        <w:rPr>
          <w:rFonts w:ascii="Times New Roman" w:hAnsi="Times New Roman" w:cs="Times New Roman"/>
          <w:sz w:val="24"/>
          <w:szCs w:val="24"/>
        </w:rPr>
        <w:t>wzmocnienie podbudowy , wykonanie odwodnienia korpusu drogi</w:t>
      </w:r>
      <w:r w:rsidR="003E7661">
        <w:rPr>
          <w:rFonts w:ascii="Times New Roman" w:hAnsi="Times New Roman" w:cs="Times New Roman"/>
          <w:sz w:val="24"/>
          <w:szCs w:val="24"/>
        </w:rPr>
        <w:t xml:space="preserve">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i technologia nawierzchni</w:t>
      </w:r>
    </w:p>
    <w:p w:rsidR="002D12D7" w:rsidRDefault="002D12D7"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długość drogi – 1,106 km</w:t>
      </w:r>
    </w:p>
    <w:p w:rsidR="002D12D7" w:rsidRDefault="002D12D7"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nawierzchni – 5,0 m</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w:t>
      </w:r>
      <w:r w:rsidR="002D12D7">
        <w:rPr>
          <w:rFonts w:ascii="Times New Roman" w:eastAsia="Times New Roman" w:hAnsi="Times New Roman" w:cs="Times New Roman"/>
          <w:sz w:val="24"/>
          <w:szCs w:val="24"/>
          <w:lang w:eastAsia="ar-SA"/>
        </w:rPr>
        <w:t>ieralna z mieszanki mineralno-bitumicznej gr. 4</w:t>
      </w:r>
      <w:r>
        <w:rPr>
          <w:rFonts w:ascii="Times New Roman" w:eastAsia="Times New Roman" w:hAnsi="Times New Roman" w:cs="Times New Roman"/>
          <w:sz w:val="24"/>
          <w:szCs w:val="24"/>
          <w:lang w:eastAsia="ar-SA"/>
        </w:rPr>
        <w:t xml:space="preserve"> cm ,</w:t>
      </w:r>
    </w:p>
    <w:p w:rsidR="00BC50CB" w:rsidRDefault="002D12D7"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wiążąca z miesz</w:t>
      </w:r>
      <w:r w:rsidR="00A314DC">
        <w:rPr>
          <w:rFonts w:ascii="Times New Roman" w:eastAsia="Times New Roman" w:hAnsi="Times New Roman" w:cs="Times New Roman"/>
          <w:sz w:val="24"/>
          <w:szCs w:val="24"/>
          <w:lang w:eastAsia="ar-SA"/>
        </w:rPr>
        <w:t>anki mineralno-bitumicznej gr. 5 cm ,</w:t>
      </w:r>
    </w:p>
    <w:p w:rsidR="00A314DC" w:rsidRDefault="00A314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podbudowy z kruszywa naturalnego stabilizowanego mechanicznie gr. 25 cm ,</w:t>
      </w:r>
    </w:p>
    <w:p w:rsidR="00A314DC" w:rsidRDefault="00A314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gruntu stabilizowanego cementem </w:t>
      </w:r>
      <w:proofErr w:type="spellStart"/>
      <w:r>
        <w:rPr>
          <w:rFonts w:ascii="Times New Roman" w:eastAsia="Times New Roman" w:hAnsi="Times New Roman" w:cs="Times New Roman"/>
          <w:sz w:val="24"/>
          <w:szCs w:val="24"/>
          <w:lang w:eastAsia="ar-SA"/>
        </w:rPr>
        <w:t>Rm</w:t>
      </w:r>
      <w:proofErr w:type="spellEnd"/>
      <w:r>
        <w:rPr>
          <w:rFonts w:ascii="Times New Roman" w:eastAsia="Times New Roman" w:hAnsi="Times New Roman" w:cs="Times New Roman"/>
          <w:sz w:val="24"/>
          <w:szCs w:val="24"/>
          <w:lang w:eastAsia="ar-SA"/>
        </w:rPr>
        <w:t>=2,5MPa grubości 25 cm ,</w:t>
      </w:r>
    </w:p>
    <w:p w:rsidR="00A314DC" w:rsidRDefault="00A314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pobocza drogi i zjazdy zaplanowano z mieszanki niezwiązanej z kruszywem łamanym</w:t>
      </w:r>
    </w:p>
    <w:p w:rsidR="002D61EE" w:rsidRPr="00A314DC" w:rsidRDefault="00A314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C50/30 o grubości 15 cm</w:t>
      </w:r>
    </w:p>
    <w:p w:rsidR="002D61EE" w:rsidRPr="002D61EE" w:rsidRDefault="002D61EE" w:rsidP="008C0AD0">
      <w:pPr>
        <w:tabs>
          <w:tab w:val="left" w:pos="0"/>
        </w:tabs>
        <w:suppressAutoHyphens/>
        <w:spacing w:after="0" w:line="240" w:lineRule="auto"/>
        <w:rPr>
          <w:rFonts w:ascii="Times New Roman" w:eastAsia="Times New Roman" w:hAnsi="Times New Roman" w:cs="Times New Roman"/>
          <w:color w:val="FF0000"/>
          <w:sz w:val="24"/>
          <w:szCs w:val="24"/>
          <w:lang w:eastAsia="ar-SA"/>
        </w:rPr>
      </w:pP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105670" w:rsidRDefault="00105670"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 drogi pozostawiono bez zmian. Wody opadowe i roztopowe odprowadzane będą powierzchniowo naturalnymi spadkami terenu do rowów przydrożnych.</w:t>
      </w:r>
    </w:p>
    <w:p w:rsidR="00105670" w:rsidRDefault="00105670"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ramach projektu przewidziano remont istniejących przepustów oraz odmulenie i podczyszczenie istniejących rowów przydrożnych</w:t>
      </w:r>
      <w:r w:rsidR="00E03F9B">
        <w:rPr>
          <w:rFonts w:ascii="Times New Roman" w:eastAsia="Times New Roman" w:hAnsi="Times New Roman" w:cs="Times New Roman"/>
          <w:sz w:val="24"/>
          <w:szCs w:val="24"/>
          <w:lang w:eastAsia="ar-SA"/>
        </w:rPr>
        <w:t xml:space="preserve"> na głębokości 30-40 cm.</w:t>
      </w:r>
    </w:p>
    <w:p w:rsidR="00A9068B" w:rsidRPr="001A60C4"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w:t>
      </w:r>
      <w:r w:rsidRPr="00123AE6">
        <w:rPr>
          <w:rFonts w:ascii="Times New Roman" w:eastAsia="Times New Roman" w:hAnsi="Times New Roman" w:cs="Times New Roman"/>
          <w:sz w:val="24"/>
          <w:szCs w:val="24"/>
          <w:lang w:eastAsia="ar-SA"/>
        </w:rPr>
        <w:lastRenderedPageBreak/>
        <w:t xml:space="preserve">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DD374A" w:rsidRDefault="00DD374A" w:rsidP="008C0AD0">
      <w:pPr>
        <w:suppressAutoHyphens/>
        <w:spacing w:after="0" w:line="240" w:lineRule="auto"/>
        <w:jc w:val="both"/>
        <w:rPr>
          <w:rFonts w:ascii="Times New Roman" w:eastAsia="Times New Roman" w:hAnsi="Times New Roman" w:cs="Times New Roman"/>
          <w:sz w:val="24"/>
          <w:szCs w:val="24"/>
          <w:lang w:eastAsia="ar-SA"/>
        </w:rPr>
      </w:pPr>
    </w:p>
    <w:p w:rsidR="00DD374A" w:rsidRDefault="00DD374A" w:rsidP="00DD374A">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Pr>
          <w:rFonts w:ascii="Times New Roman" w:eastAsia="Times New Roman" w:hAnsi="Times New Roman" w:cs="Times New Roman"/>
          <w:b/>
          <w:sz w:val="24"/>
          <w:szCs w:val="24"/>
          <w:lang w:eastAsia="pl-PL"/>
        </w:rPr>
        <w:t>ość składania ofert częściowych .</w:t>
      </w:r>
    </w:p>
    <w:p w:rsidR="00DD374A" w:rsidRDefault="00DD374A" w:rsidP="00DD374A">
      <w:pPr>
        <w:tabs>
          <w:tab w:val="left" w:pos="360"/>
        </w:tabs>
        <w:spacing w:after="0" w:line="240" w:lineRule="auto"/>
        <w:jc w:val="both"/>
        <w:rPr>
          <w:rFonts w:ascii="Times New Roman" w:eastAsia="Times New Roman" w:hAnsi="Times New Roman" w:cs="Times New Roman"/>
          <w:b/>
          <w:sz w:val="24"/>
          <w:szCs w:val="24"/>
          <w:lang w:eastAsia="pl-PL"/>
        </w:rPr>
      </w:pPr>
    </w:p>
    <w:p w:rsidR="00DD374A" w:rsidRDefault="00DD374A" w:rsidP="00DD374A">
      <w:pPr>
        <w:tabs>
          <w:tab w:val="left" w:pos="0"/>
        </w:tabs>
        <w:suppressAutoHyphens/>
        <w:spacing w:after="0" w:line="240" w:lineRule="auto"/>
        <w:rPr>
          <w:rFonts w:ascii="Times New Roman" w:eastAsia="Times New Roman" w:hAnsi="Times New Roman" w:cs="Times New Roman"/>
          <w:b/>
          <w:sz w:val="24"/>
          <w:szCs w:val="24"/>
          <w:lang w:eastAsia="ar-SA"/>
        </w:rPr>
      </w:pPr>
      <w:r w:rsidRPr="0045497E">
        <w:rPr>
          <w:rFonts w:ascii="Times New Roman" w:eastAsia="Times New Roman" w:hAnsi="Times New Roman" w:cs="Times New Roman"/>
          <w:b/>
          <w:sz w:val="24"/>
          <w:szCs w:val="24"/>
          <w:lang w:eastAsia="ar-SA"/>
        </w:rPr>
        <w:t>Zamawiający zastrzega możliwość zmiany zakresu przedmiotu zamówienia .</w:t>
      </w:r>
    </w:p>
    <w:p w:rsidR="00DD374A" w:rsidRDefault="00DD374A" w:rsidP="00DD374A">
      <w:pPr>
        <w:tabs>
          <w:tab w:val="left" w:pos="0"/>
        </w:tabs>
        <w:suppressAutoHyphens/>
        <w:spacing w:after="0" w:line="240" w:lineRule="auto"/>
        <w:rPr>
          <w:rFonts w:ascii="Times New Roman" w:eastAsia="Times New Roman" w:hAnsi="Times New Roman" w:cs="Times New Roman"/>
          <w:b/>
          <w:sz w:val="24"/>
          <w:szCs w:val="24"/>
          <w:lang w:eastAsia="ar-SA"/>
        </w:rPr>
      </w:pPr>
    </w:p>
    <w:p w:rsidR="00DD374A" w:rsidRDefault="00DD374A" w:rsidP="005B5BB5">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Realizacja inwestycji planowana jest w ramach  Środków Funduszu Dróg Samorządowych .</w:t>
      </w:r>
    </w:p>
    <w:p w:rsidR="008C0AD0" w:rsidRPr="00E56987"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DD374A" w:rsidRDefault="00DD374A" w:rsidP="008C0AD0">
      <w:pPr>
        <w:spacing w:after="0" w:line="240" w:lineRule="auto"/>
        <w:jc w:val="both"/>
        <w:rPr>
          <w:rFonts w:ascii="Times New Roman" w:eastAsia="Times New Roman" w:hAnsi="Times New Roman" w:cs="Times New Roman"/>
          <w:b/>
          <w:sz w:val="24"/>
          <w:szCs w:val="24"/>
          <w:lang w:eastAsia="pl-PL"/>
        </w:rPr>
      </w:pPr>
    </w:p>
    <w:p w:rsidR="00DD374A" w:rsidRDefault="00DD374A" w:rsidP="008C0AD0">
      <w:pPr>
        <w:spacing w:after="0" w:line="240" w:lineRule="auto"/>
        <w:jc w:val="both"/>
        <w:rPr>
          <w:rFonts w:ascii="Times New Roman" w:eastAsia="Times New Roman" w:hAnsi="Times New Roman" w:cs="Times New Roman"/>
          <w:b/>
          <w:sz w:val="24"/>
          <w:szCs w:val="24"/>
          <w:lang w:eastAsia="pl-PL"/>
        </w:rPr>
      </w:pPr>
    </w:p>
    <w:p w:rsidR="00DD374A" w:rsidRDefault="00DD374A" w:rsidP="008C0AD0">
      <w:pPr>
        <w:spacing w:after="0" w:line="240" w:lineRule="auto"/>
        <w:jc w:val="both"/>
        <w:rPr>
          <w:rFonts w:ascii="Times New Roman" w:eastAsia="Times New Roman" w:hAnsi="Times New Roman" w:cs="Times New Roman"/>
          <w:b/>
          <w:sz w:val="24"/>
          <w:szCs w:val="24"/>
          <w:lang w:eastAsia="pl-PL"/>
        </w:rPr>
      </w:pPr>
    </w:p>
    <w:p w:rsidR="00DD374A" w:rsidRDefault="00DD374A"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lastRenderedPageBreak/>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lastRenderedPageBreak/>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581E62" w:rsidRPr="00581E62"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 </w:t>
      </w:r>
    </w:p>
    <w:p w:rsidR="008C0AD0" w:rsidRPr="00CD6154" w:rsidRDefault="008C0AD0" w:rsidP="008C0AD0">
      <w:pPr>
        <w:pStyle w:val="Bezodstpw"/>
        <w:spacing w:line="276" w:lineRule="auto"/>
        <w:rPr>
          <w:rFonts w:ascii="Times New Roman" w:hAnsi="Times New Roman" w:cs="Times New Roman"/>
          <w:bCs/>
          <w:color w:val="0070C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2D61EE"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FD701C">
        <w:rPr>
          <w:rFonts w:ascii="Times New Roman" w:hAnsi="Times New Roman" w:cs="Times New Roman"/>
          <w:b/>
          <w:color w:val="000000" w:themeColor="text1"/>
          <w:sz w:val="24"/>
          <w:szCs w:val="24"/>
          <w:lang w:eastAsia="pl-PL"/>
        </w:rPr>
        <w:t>31.10.2019r.</w:t>
      </w:r>
      <w:r w:rsidRPr="002D61EE">
        <w:rPr>
          <w:rFonts w:ascii="Times New Roman" w:hAnsi="Times New Roman" w:cs="Times New Roman"/>
          <w:b/>
          <w:color w:val="FF0000"/>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DD374A"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o łącznej wartości  </w:t>
      </w:r>
      <w:r w:rsidR="00DD374A" w:rsidRPr="00DD374A">
        <w:rPr>
          <w:rFonts w:ascii="Times New Roman" w:hAnsi="Times New Roman" w:cs="Times New Roman"/>
          <w:sz w:val="24"/>
          <w:szCs w:val="24"/>
          <w:lang w:eastAsia="pl-PL"/>
        </w:rPr>
        <w:t>1.400.000,00 zł</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CD6154">
        <w:rPr>
          <w:rFonts w:ascii="Times New Roman" w:hAnsi="Times New Roman" w:cs="Times New Roman"/>
          <w:sz w:val="24"/>
          <w:szCs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Pr="00CD6154">
        <w:rPr>
          <w:rFonts w:ascii="Times New Roman" w:hAnsi="Times New Roman" w:cs="Times New Roman"/>
          <w:sz w:val="24"/>
          <w:szCs w:val="24"/>
          <w:lang w:eastAsia="pl-PL"/>
        </w:rPr>
        <w:t>t.j</w:t>
      </w:r>
      <w:proofErr w:type="spellEnd"/>
      <w:r w:rsidRPr="00CD6154">
        <w:rPr>
          <w:rFonts w:ascii="Times New Roman" w:hAnsi="Times New Roman" w:cs="Times New Roman"/>
          <w:sz w:val="24"/>
          <w:szCs w:val="24"/>
          <w:lang w:eastAsia="pl-PL"/>
        </w:rPr>
        <w:t xml:space="preserve">. Dz.U. z 2016 poz.390,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8C0AD0" w:rsidRPr="00CD6154"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w:t>
      </w:r>
      <w:r w:rsidRPr="00CD6154">
        <w:rPr>
          <w:rFonts w:ascii="Times New Roman" w:hAnsi="Times New Roman" w:cs="Times New Roman"/>
          <w:sz w:val="24"/>
          <w:szCs w:val="24"/>
        </w:rPr>
        <w:lastRenderedPageBreak/>
        <w:t xml:space="preserve">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A57DD4" w:rsidRDefault="002D61EE" w:rsidP="00A57DD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drogi gminnej nr 107986B w miejscowości Siennica Pietrasze .</w:t>
      </w:r>
    </w:p>
    <w:p w:rsidR="002D61EE" w:rsidRPr="00A57DD4" w:rsidRDefault="002D61EE"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w:t>
      </w:r>
      <w:r w:rsidRPr="00CD6154">
        <w:rPr>
          <w:rFonts w:ascii="Times New Roman" w:hAnsi="Times New Roman" w:cs="Times New Roman"/>
          <w:sz w:val="24"/>
          <w:szCs w:val="24"/>
          <w:lang w:eastAsia="pl-PL"/>
        </w:rPr>
        <w:lastRenderedPageBreak/>
        <w:t>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8C0AD0" w:rsidRPr="00DD374A"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DD374A">
        <w:rPr>
          <w:rFonts w:ascii="Times New Roman" w:hAnsi="Times New Roman" w:cs="Times New Roman"/>
          <w:b/>
          <w:sz w:val="24"/>
          <w:szCs w:val="24"/>
        </w:rPr>
        <w:t xml:space="preserve"> 1</w:t>
      </w:r>
      <w:r w:rsidR="00390A2E">
        <w:rPr>
          <w:rFonts w:ascii="Times New Roman" w:hAnsi="Times New Roman" w:cs="Times New Roman"/>
          <w:b/>
          <w:sz w:val="24"/>
          <w:szCs w:val="24"/>
        </w:rPr>
        <w:t>7.06.</w:t>
      </w:r>
      <w:r w:rsidR="00581E62" w:rsidRPr="00390A2E">
        <w:rPr>
          <w:rFonts w:ascii="Times New Roman" w:hAnsi="Times New Roman" w:cs="Times New Roman"/>
          <w:b/>
          <w:sz w:val="24"/>
          <w:szCs w:val="24"/>
        </w:rPr>
        <w:t>2019</w:t>
      </w:r>
      <w:r w:rsidRPr="00390A2E">
        <w:rPr>
          <w:rFonts w:ascii="Times New Roman" w:hAnsi="Times New Roman" w:cs="Times New Roman"/>
          <w:sz w:val="24"/>
          <w:szCs w:val="24"/>
        </w:rPr>
        <w:t xml:space="preserve"> </w:t>
      </w:r>
      <w:r w:rsidRPr="00390A2E">
        <w:rPr>
          <w:rFonts w:ascii="Times New Roman" w:hAnsi="Times New Roman" w:cs="Times New Roman"/>
          <w:b/>
          <w:sz w:val="24"/>
          <w:szCs w:val="24"/>
        </w:rPr>
        <w:t>roku</w:t>
      </w:r>
      <w:r w:rsidRPr="00390A2E">
        <w:rPr>
          <w:rFonts w:ascii="Times New Roman" w:hAnsi="Times New Roman" w:cs="Times New Roman"/>
          <w:sz w:val="24"/>
          <w:szCs w:val="24"/>
        </w:rPr>
        <w:t xml:space="preserve">, </w:t>
      </w:r>
      <w:r w:rsidRPr="00DD374A">
        <w:rPr>
          <w:rFonts w:ascii="Times New Roman" w:hAnsi="Times New Roman" w:cs="Times New Roman"/>
          <w:b/>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B906C1"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592E7A" w:rsidRDefault="00592E7A" w:rsidP="00592E7A">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drogi gminnej nr 107986B w miejscowości Siennica Pietrasze .</w:t>
      </w:r>
    </w:p>
    <w:p w:rsidR="00A57DD4" w:rsidRPr="005E3B55" w:rsidRDefault="00A57DD4" w:rsidP="008C0AD0">
      <w:pPr>
        <w:spacing w:after="0" w:line="240" w:lineRule="auto"/>
        <w:jc w:val="both"/>
        <w:rPr>
          <w:rFonts w:ascii="Times New Roman" w:eastAsia="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592E7A">
        <w:rPr>
          <w:rFonts w:ascii="Times New Roman" w:hAnsi="Times New Roman" w:cs="Times New Roman"/>
          <w:b/>
          <w:bCs/>
          <w:sz w:val="24"/>
          <w:szCs w:val="24"/>
          <w:lang w:eastAsia="pl-PL"/>
        </w:rPr>
        <w:t>rzed</w:t>
      </w:r>
      <w:r w:rsidR="00DD374A">
        <w:rPr>
          <w:rFonts w:ascii="Times New Roman" w:hAnsi="Times New Roman" w:cs="Times New Roman"/>
          <w:b/>
          <w:bCs/>
          <w:sz w:val="24"/>
          <w:szCs w:val="24"/>
          <w:lang w:eastAsia="pl-PL"/>
        </w:rPr>
        <w:t xml:space="preserve"> 1</w:t>
      </w:r>
      <w:r w:rsidR="00390A2E">
        <w:rPr>
          <w:rFonts w:ascii="Times New Roman" w:hAnsi="Times New Roman" w:cs="Times New Roman"/>
          <w:b/>
          <w:bCs/>
          <w:sz w:val="24"/>
          <w:szCs w:val="24"/>
          <w:lang w:eastAsia="pl-PL"/>
        </w:rPr>
        <w:t>7.06.</w:t>
      </w:r>
      <w:r w:rsidR="00581E62" w:rsidRPr="00390A2E">
        <w:rPr>
          <w:rFonts w:ascii="Times New Roman" w:hAnsi="Times New Roman" w:cs="Times New Roman"/>
          <w:b/>
          <w:bCs/>
          <w:sz w:val="24"/>
          <w:szCs w:val="24"/>
          <w:lang w:eastAsia="pl-PL"/>
        </w:rPr>
        <w:t>2019</w:t>
      </w:r>
      <w:r w:rsidRPr="00390A2E">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wprowadzić zmiany, poprawki, modyfikacje i uzupełnienia do złożonej oferty pod warunkiem, że Zamawiający otrzyma pisemne zawiadomienie o wprowadzeniu </w:t>
      </w:r>
      <w:r w:rsidRPr="00CD6154">
        <w:rPr>
          <w:rFonts w:ascii="Times New Roman" w:hAnsi="Times New Roman" w:cs="Times New Roman"/>
          <w:sz w:val="24"/>
          <w:szCs w:val="24"/>
        </w:rPr>
        <w:lastRenderedPageBreak/>
        <w:t>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DD374A">
        <w:rPr>
          <w:rFonts w:ascii="Times New Roman" w:hAnsi="Times New Roman" w:cs="Times New Roman"/>
          <w:b/>
          <w:sz w:val="24"/>
          <w:szCs w:val="24"/>
          <w:lang w:eastAsia="pl-PL"/>
        </w:rPr>
        <w:t>1</w:t>
      </w:r>
      <w:r w:rsidR="00390A2E" w:rsidRPr="00390A2E">
        <w:rPr>
          <w:rFonts w:ascii="Times New Roman" w:hAnsi="Times New Roman" w:cs="Times New Roman"/>
          <w:b/>
          <w:sz w:val="24"/>
          <w:szCs w:val="24"/>
          <w:lang w:eastAsia="pl-PL"/>
        </w:rPr>
        <w:t>7.06.</w:t>
      </w:r>
      <w:r w:rsidR="00581E62" w:rsidRPr="00390A2E">
        <w:rPr>
          <w:rFonts w:ascii="Times New Roman" w:hAnsi="Times New Roman" w:cs="Times New Roman"/>
          <w:b/>
          <w:bCs/>
          <w:sz w:val="24"/>
          <w:szCs w:val="24"/>
          <w:lang w:eastAsia="pl-PL"/>
        </w:rPr>
        <w:t>2019</w:t>
      </w:r>
      <w:r w:rsidRPr="00390A2E">
        <w:rPr>
          <w:rFonts w:ascii="Times New Roman" w:hAnsi="Times New Roman" w:cs="Times New Roman"/>
          <w:b/>
          <w:sz w:val="24"/>
          <w:szCs w:val="24"/>
          <w:lang w:eastAsia="pl-PL"/>
        </w:rPr>
        <w:t xml:space="preserve"> </w:t>
      </w:r>
      <w:r w:rsidRPr="00D72863">
        <w:rPr>
          <w:rFonts w:ascii="Times New Roman" w:hAnsi="Times New Roman" w:cs="Times New Roman"/>
          <w:b/>
          <w:sz w:val="24"/>
          <w:szCs w:val="24"/>
          <w:lang w:eastAsia="pl-PL"/>
        </w:rPr>
        <w:t>r.</w:t>
      </w:r>
      <w:r w:rsidRPr="00CD6154">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Cena powinna zawierać wszystkie koszty związane z realizacją przedmiotu zamówienia wynikające wprost z dokumentacji przetargowej, a także koszty wszelkich robót </w:t>
      </w:r>
      <w:r w:rsidRPr="00CD6154">
        <w:rPr>
          <w:rFonts w:ascii="Times New Roman" w:hAnsi="Times New Roman" w:cs="Times New Roman"/>
          <w:sz w:val="24"/>
          <w:szCs w:val="24"/>
          <w:lang w:eastAsia="pl-PL"/>
        </w:rPr>
        <w:lastRenderedPageBreak/>
        <w:t>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lastRenderedPageBreak/>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B93412" w:rsidRPr="00592E7A"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w:t>
      </w:r>
      <w:r w:rsidR="00592E7A">
        <w:rPr>
          <w:rFonts w:ascii="Times New Roman" w:hAnsi="Times New Roman" w:cs="Times New Roman"/>
          <w:sz w:val="24"/>
          <w:szCs w:val="24"/>
          <w:lang w:eastAsia="pl-PL"/>
        </w:rPr>
        <w:t>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r>
      <w:r>
        <w:rPr>
          <w:rFonts w:ascii="Times New Roman" w:eastAsia="Calibri" w:hAnsi="Times New Roman" w:cs="Times New Roman"/>
          <w:sz w:val="24"/>
          <w:szCs w:val="24"/>
          <w:lang w:eastAsia="pl-PL"/>
        </w:rPr>
        <w:lastRenderedPageBreak/>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B93412" w:rsidRDefault="00B93412"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581E62" w:rsidRDefault="00581E62"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592E7A" w:rsidRDefault="00592E7A"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592E7A" w:rsidRDefault="00592E7A" w:rsidP="00E67594">
      <w:pPr>
        <w:spacing w:after="0" w:line="240" w:lineRule="auto"/>
        <w:jc w:val="both"/>
        <w:rPr>
          <w:rFonts w:ascii="Times New Roman" w:eastAsia="Times New Roman" w:hAnsi="Times New Roman" w:cs="Times New Roman"/>
          <w:sz w:val="24"/>
          <w:szCs w:val="24"/>
          <w:lang w:eastAsia="pl-PL"/>
        </w:rPr>
      </w:pPr>
    </w:p>
    <w:p w:rsidR="00592E7A" w:rsidRDefault="00592E7A" w:rsidP="00592E7A">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drogi gminnej nr 107986B w miejscowości Siennica Pietrasze .</w:t>
      </w:r>
    </w:p>
    <w:p w:rsidR="00205D36" w:rsidRDefault="00205D36"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(minimalnie 36</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lastRenderedPageBreak/>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205D36">
        <w:rPr>
          <w:rFonts w:ascii="Times New Roman" w:eastAsia="Times New Roman" w:hAnsi="Times New Roman" w:cs="Times New Roman"/>
          <w:sz w:val="24"/>
          <w:szCs w:val="24"/>
        </w:rPr>
        <w:t>(tekst jednolity  z 2018 r., poz. 1986</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sz w:val="20"/>
          <w:szCs w:val="20"/>
          <w:lang w:eastAsia="pl-PL"/>
        </w:rPr>
        <w:lastRenderedPageBreak/>
        <w:t xml:space="preserve">(wykaz dostarczany na wezwanie zamawiającego, stosownie do treści art. 26 ust. 2 </w:t>
      </w:r>
      <w:proofErr w:type="spellStart"/>
      <w:r w:rsidRPr="00425C1B">
        <w:rPr>
          <w:rFonts w:ascii="Times New Roman" w:eastAsia="Times New Roman" w:hAnsi="Times New Roman" w:cs="Times New Roman"/>
          <w:sz w:val="20"/>
          <w:szCs w:val="20"/>
          <w:lang w:eastAsia="pl-PL"/>
        </w:rPr>
        <w:t>Pzp</w:t>
      </w:r>
      <w:proofErr w:type="spellEnd"/>
      <w:r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EF52C0" w:rsidRDefault="00EF52C0" w:rsidP="005D0301">
      <w:pPr>
        <w:spacing w:after="0" w:line="240" w:lineRule="auto"/>
        <w:ind w:right="39"/>
        <w:jc w:val="center"/>
        <w:outlineLvl w:val="0"/>
        <w:rPr>
          <w:rFonts w:ascii="Times New Roman" w:eastAsia="Times New Roman" w:hAnsi="Times New Roman" w:cs="Times New Roman"/>
          <w:sz w:val="20"/>
          <w:szCs w:val="20"/>
          <w:lang w:eastAsia="pl-PL"/>
        </w:rPr>
      </w:pP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lastRenderedPageBreak/>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AF746F" w:rsidRDefault="00AF746F" w:rsidP="000E2B5E">
      <w:pPr>
        <w:pStyle w:val="Bezodstpw"/>
        <w:rPr>
          <w:rFonts w:ascii="Times New Roman" w:hAnsi="Times New Roman" w:cs="Times New Roman"/>
          <w:sz w:val="20"/>
          <w:szCs w:val="20"/>
        </w:rPr>
      </w:pPr>
    </w:p>
    <w:p w:rsidR="00BE2EAD" w:rsidRDefault="00BE2EAD" w:rsidP="001851EE">
      <w:pPr>
        <w:spacing w:after="120" w:line="240" w:lineRule="auto"/>
        <w:rPr>
          <w:rFonts w:ascii="Times New Roman" w:eastAsia="Times New Roman" w:hAnsi="Times New Roman" w:cs="Times New Roman"/>
          <w:b/>
          <w:sz w:val="24"/>
          <w:szCs w:val="24"/>
          <w:lang w:eastAsia="pl-PL"/>
        </w:rPr>
      </w:pPr>
    </w:p>
    <w:p w:rsidR="0002318D" w:rsidRDefault="0002318D" w:rsidP="003277F9">
      <w:pPr>
        <w:spacing w:after="120" w:line="240" w:lineRule="auto"/>
        <w:jc w:val="center"/>
        <w:rPr>
          <w:rFonts w:ascii="Times New Roman" w:eastAsia="Times New Roman" w:hAnsi="Times New Roman" w:cs="Times New Roman"/>
          <w:b/>
          <w:sz w:val="24"/>
          <w:szCs w:val="24"/>
          <w:lang w:eastAsia="pl-PL"/>
        </w:rPr>
      </w:pPr>
    </w:p>
    <w:p w:rsidR="002A3501" w:rsidRDefault="002A3501" w:rsidP="003277F9">
      <w:pPr>
        <w:spacing w:after="120" w:line="240" w:lineRule="auto"/>
        <w:jc w:val="center"/>
        <w:rPr>
          <w:rFonts w:ascii="Times New Roman" w:eastAsia="Times New Roman" w:hAnsi="Times New Roman" w:cs="Times New Roman"/>
          <w:b/>
          <w:sz w:val="24"/>
          <w:szCs w:val="24"/>
          <w:lang w:eastAsia="pl-PL"/>
        </w:rPr>
      </w:pPr>
    </w:p>
    <w:p w:rsidR="002A3501" w:rsidRDefault="002A3501"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20BBE">
        <w:rPr>
          <w:rFonts w:ascii="Times New Roman" w:eastAsia="Times New Roman" w:hAnsi="Times New Roman" w:cs="Times New Roman"/>
          <w:b/>
          <w:sz w:val="24"/>
          <w:szCs w:val="24"/>
          <w:lang w:eastAsia="pl-PL"/>
        </w:rPr>
        <w:t xml:space="preserve"> ZP Nr ……/2019</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 2019</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120BBE">
        <w:rPr>
          <w:rFonts w:ascii="Times New Roman" w:hAnsi="Times New Roman" w:cs="Times New Roman"/>
          <w:bCs/>
          <w:color w:val="000000"/>
          <w:spacing w:val="-1"/>
          <w:sz w:val="24"/>
          <w:szCs w:val="24"/>
        </w:rPr>
        <w:t>18 poz. 1986</w:t>
      </w:r>
      <w:r w:rsidRPr="005D0B40">
        <w:rPr>
          <w:rFonts w:ascii="Times New Roman" w:hAnsi="Times New Roman" w:cs="Times New Roman"/>
          <w:bCs/>
          <w:color w:val="000000"/>
          <w:spacing w:val="-1"/>
          <w:sz w:val="24"/>
          <w:szCs w:val="24"/>
        </w:rPr>
        <w:t xml:space="preserve"> ze zm.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2A3501" w:rsidRDefault="002A3501" w:rsidP="002A3501">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drogi gminnej nr 107986B w miejscowości Siennica Pietrasze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2A3501" w:rsidRDefault="003277F9" w:rsidP="003277F9">
      <w:pPr>
        <w:pStyle w:val="Bezodstpw"/>
        <w:rPr>
          <w:rFonts w:ascii="Times New Roman" w:hAnsi="Times New Roman" w:cs="Times New Roman"/>
          <w:b/>
          <w:color w:val="FF0000"/>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2A3501" w:rsidRPr="002A3501">
        <w:rPr>
          <w:rFonts w:ascii="Times New Roman" w:hAnsi="Times New Roman" w:cs="Times New Roman"/>
          <w:b/>
          <w:color w:val="FF0000"/>
          <w:sz w:val="24"/>
          <w:szCs w:val="24"/>
        </w:rPr>
        <w:t>……………..</w:t>
      </w:r>
      <w:r w:rsidRPr="002A3501">
        <w:rPr>
          <w:rFonts w:ascii="Times New Roman" w:hAnsi="Times New Roman" w:cs="Times New Roman"/>
          <w:b/>
          <w:color w:val="FF0000"/>
          <w:sz w:val="24"/>
          <w:szCs w:val="24"/>
        </w:rPr>
        <w:t xml:space="preserve"> r. </w:t>
      </w:r>
    </w:p>
    <w:p w:rsidR="003277F9" w:rsidRPr="005D0B40" w:rsidRDefault="003277F9"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3277F9" w:rsidRDefault="003277F9" w:rsidP="00E04180">
      <w:pPr>
        <w:pStyle w:val="Bezodstpw"/>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lastRenderedPageBreak/>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lastRenderedPageBreak/>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Default="003277F9" w:rsidP="003277F9">
      <w:pPr>
        <w:pStyle w:val="Bezodstpw"/>
        <w:rPr>
          <w:rFonts w:ascii="Times New Roman" w:hAnsi="Times New Roman" w:cs="Times New Roman"/>
          <w:sz w:val="24"/>
          <w:szCs w:val="24"/>
        </w:rPr>
      </w:pPr>
    </w:p>
    <w:p w:rsidR="005B5BB5" w:rsidRPr="005D0B40" w:rsidRDefault="005B5BB5" w:rsidP="003277F9">
      <w:pPr>
        <w:pStyle w:val="Bezodstpw"/>
        <w:rPr>
          <w:rFonts w:ascii="Times New Roman" w:hAnsi="Times New Roman" w:cs="Times New Roman"/>
          <w:sz w:val="24"/>
          <w:szCs w:val="24"/>
        </w:rPr>
      </w:pPr>
      <w:bookmarkStart w:id="0" w:name="_GoBack"/>
      <w:bookmarkEnd w:id="0"/>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Pr="005D0B40"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02318D" w:rsidRPr="00274A3D"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Pr>
          <w:rFonts w:ascii="Times New Roman" w:hAnsi="Times New Roman" w:cs="Times New Roman"/>
          <w:sz w:val="24"/>
          <w:szCs w:val="24"/>
        </w:rPr>
        <w:t>Kontrasygnata Skarbnik</w:t>
      </w:r>
      <w:r w:rsidR="00F07117">
        <w:rPr>
          <w:rFonts w:ascii="Times New Roman" w:hAnsi="Times New Roman" w:cs="Times New Roman"/>
          <w:sz w:val="24"/>
          <w:szCs w:val="24"/>
        </w:rPr>
        <w:t>a</w:t>
      </w: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B84AC7" w:rsidRDefault="00DB6854" w:rsidP="00F704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2DA9">
        <w:rPr>
          <w:rFonts w:ascii="Times New Roman" w:eastAsia="Times New Roman" w:hAnsi="Times New Roman" w:cs="Times New Roman"/>
          <w:sz w:val="24"/>
          <w:szCs w:val="24"/>
          <w:lang w:eastAsia="pl-PL"/>
        </w:rPr>
        <w:t xml:space="preserve">                     </w:t>
      </w:r>
    </w:p>
    <w:p w:rsidR="00B84AC7" w:rsidRPr="00275DE6" w:rsidRDefault="00B84AC7" w:rsidP="002A3501">
      <w:pPr>
        <w:spacing w:after="0" w:line="240" w:lineRule="auto"/>
        <w:rPr>
          <w:rFonts w:ascii="Times New Roman" w:eastAsia="Times New Roman" w:hAnsi="Times New Roman" w:cs="Times New Roman"/>
          <w:sz w:val="24"/>
          <w:szCs w:val="24"/>
          <w:lang w:eastAsia="pl-PL"/>
        </w:rPr>
      </w:pPr>
      <w:r>
        <w:t xml:space="preserve">                                                                                                                                           </w:t>
      </w:r>
    </w:p>
    <w:p w:rsidR="00B84AC7" w:rsidRPr="00275DE6" w:rsidRDefault="00B84AC7" w:rsidP="00B84AC7">
      <w:pPr>
        <w:spacing w:after="0" w:line="240" w:lineRule="auto"/>
        <w:rPr>
          <w:rFonts w:ascii="Times New Roman" w:eastAsia="Times New Roman" w:hAnsi="Times New Roman" w:cs="Times New Roman"/>
          <w:sz w:val="24"/>
          <w:szCs w:val="24"/>
          <w:lang w:eastAsia="pl-PL"/>
        </w:rPr>
      </w:pPr>
    </w:p>
    <w:sectPr w:rsidR="00B84AC7" w:rsidRPr="00275DE6"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E2" w:rsidRDefault="00B52BE2" w:rsidP="00E655A4">
      <w:pPr>
        <w:spacing w:after="0" w:line="240" w:lineRule="auto"/>
      </w:pPr>
      <w:r>
        <w:separator/>
      </w:r>
    </w:p>
  </w:endnote>
  <w:endnote w:type="continuationSeparator" w:id="0">
    <w:p w:rsidR="00B52BE2" w:rsidRDefault="00B52BE2"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E2" w:rsidRDefault="00B52BE2" w:rsidP="00E655A4">
      <w:pPr>
        <w:spacing w:after="0" w:line="240" w:lineRule="auto"/>
      </w:pPr>
      <w:r>
        <w:separator/>
      </w:r>
    </w:p>
  </w:footnote>
  <w:footnote w:type="continuationSeparator" w:id="0">
    <w:p w:rsidR="00B52BE2" w:rsidRDefault="00B52BE2"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1F320694"/>
    <w:multiLevelType w:val="singleLevel"/>
    <w:tmpl w:val="04150011"/>
    <w:lvl w:ilvl="0">
      <w:start w:val="1"/>
      <w:numFmt w:val="decimal"/>
      <w:lvlText w:val="%1)"/>
      <w:lvlJc w:val="left"/>
      <w:pPr>
        <w:tabs>
          <w:tab w:val="num" w:pos="360"/>
        </w:tabs>
        <w:ind w:left="360" w:hanging="360"/>
      </w:pPr>
    </w:lvl>
  </w:abstractNum>
  <w:abstractNum w:abstractNumId="8">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1">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13"/>
  </w:num>
  <w:num w:numId="5">
    <w:abstractNumId w:val="6"/>
  </w:num>
  <w:num w:numId="6">
    <w:abstractNumId w:val="11"/>
  </w:num>
  <w:num w:numId="7">
    <w:abstractNumId w:val="5"/>
  </w:num>
  <w:num w:numId="8">
    <w:abstractNumId w:val="9"/>
  </w:num>
  <w:num w:numId="9">
    <w:abstractNumId w:val="10"/>
  </w:num>
  <w:num w:numId="10">
    <w:abstractNumId w:val="2"/>
  </w:num>
  <w:num w:numId="11">
    <w:abstractNumId w:val="3"/>
  </w:num>
  <w:num w:numId="12">
    <w:abstractNumId w:val="8"/>
  </w:num>
  <w:num w:numId="13">
    <w:abstractNumId w:val="16"/>
  </w:num>
  <w:num w:numId="14">
    <w:abstractNumId w:val="14"/>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849"/>
    <w:rsid w:val="0001105C"/>
    <w:rsid w:val="00011ED5"/>
    <w:rsid w:val="000120D4"/>
    <w:rsid w:val="00012386"/>
    <w:rsid w:val="00012729"/>
    <w:rsid w:val="00012745"/>
    <w:rsid w:val="000128FA"/>
    <w:rsid w:val="00012AFC"/>
    <w:rsid w:val="00012D23"/>
    <w:rsid w:val="0001323C"/>
    <w:rsid w:val="00013B52"/>
    <w:rsid w:val="00013DCB"/>
    <w:rsid w:val="00014479"/>
    <w:rsid w:val="000145E6"/>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1FC4"/>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4"/>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0A"/>
    <w:rsid w:val="000E0253"/>
    <w:rsid w:val="000E0819"/>
    <w:rsid w:val="000E14E9"/>
    <w:rsid w:val="000E1D61"/>
    <w:rsid w:val="000E1EE0"/>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670"/>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501"/>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1354"/>
    <w:rsid w:val="002B1A9F"/>
    <w:rsid w:val="002B20D8"/>
    <w:rsid w:val="002B24C3"/>
    <w:rsid w:val="002B281D"/>
    <w:rsid w:val="002B29E2"/>
    <w:rsid w:val="002B2C20"/>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2D7"/>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1EE"/>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B0"/>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1F8"/>
    <w:rsid w:val="003834FD"/>
    <w:rsid w:val="00383AC4"/>
    <w:rsid w:val="003844B6"/>
    <w:rsid w:val="00384880"/>
    <w:rsid w:val="00384986"/>
    <w:rsid w:val="00384EC4"/>
    <w:rsid w:val="00384F1C"/>
    <w:rsid w:val="00385D9C"/>
    <w:rsid w:val="00385F17"/>
    <w:rsid w:val="0038615D"/>
    <w:rsid w:val="0038680B"/>
    <w:rsid w:val="00386C72"/>
    <w:rsid w:val="003906E2"/>
    <w:rsid w:val="00390A2E"/>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E1D"/>
    <w:rsid w:val="004112DE"/>
    <w:rsid w:val="0041176D"/>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2E7A"/>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BB5"/>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523"/>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39"/>
    <w:rsid w:val="007333AB"/>
    <w:rsid w:val="0073357C"/>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6BF"/>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7F0"/>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0AD0"/>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8B"/>
    <w:rsid w:val="009C27DF"/>
    <w:rsid w:val="009C39E4"/>
    <w:rsid w:val="009C3A3A"/>
    <w:rsid w:val="009C3C50"/>
    <w:rsid w:val="009C4001"/>
    <w:rsid w:val="009C4388"/>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CF0"/>
    <w:rsid w:val="009E709F"/>
    <w:rsid w:val="009E7281"/>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9AB"/>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70"/>
    <w:rsid w:val="00A15DCF"/>
    <w:rsid w:val="00A161BD"/>
    <w:rsid w:val="00A16549"/>
    <w:rsid w:val="00A1743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4DC"/>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3D6"/>
    <w:rsid w:val="00AA0BE0"/>
    <w:rsid w:val="00AA150F"/>
    <w:rsid w:val="00AA1646"/>
    <w:rsid w:val="00AA1973"/>
    <w:rsid w:val="00AA1CF5"/>
    <w:rsid w:val="00AA1DC2"/>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BE2"/>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0C6E"/>
    <w:rsid w:val="00D5112C"/>
    <w:rsid w:val="00D5176C"/>
    <w:rsid w:val="00D52280"/>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74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3F9B"/>
    <w:rsid w:val="00E040B3"/>
    <w:rsid w:val="00E04180"/>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117"/>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1C"/>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4C8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6606-4E20-4222-8EA1-BC8715C2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15331</TotalTime>
  <Pages>37</Pages>
  <Words>13446</Words>
  <Characters>80677</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88</cp:revision>
  <cp:lastPrinted>2019-05-30T09:44:00Z</cp:lastPrinted>
  <dcterms:created xsi:type="dcterms:W3CDTF">2017-01-04T12:21:00Z</dcterms:created>
  <dcterms:modified xsi:type="dcterms:W3CDTF">2019-05-30T09:51:00Z</dcterms:modified>
</cp:coreProperties>
</file>