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C438A4">
      <w:pPr>
        <w:jc w:val="center"/>
        <w:rPr>
          <w:b/>
          <w:caps/>
        </w:rPr>
      </w:pPr>
      <w:r>
        <w:rPr>
          <w:b/>
          <w:caps/>
        </w:rPr>
        <w:t>Uchwała Nr XVII/133/16</w:t>
      </w:r>
      <w:r>
        <w:rPr>
          <w:b/>
          <w:caps/>
        </w:rPr>
        <w:br/>
        <w:t>Rady Miejskiej w Czyżewie</w:t>
      </w:r>
    </w:p>
    <w:p w:rsidR="00A77B3E" w:rsidRDefault="00C438A4">
      <w:pPr>
        <w:spacing w:before="280" w:after="280"/>
        <w:jc w:val="center"/>
        <w:rPr>
          <w:b/>
          <w:caps/>
        </w:rPr>
      </w:pPr>
      <w:r>
        <w:t>z dnia 5 grudnia 2016 r.</w:t>
      </w:r>
    </w:p>
    <w:p w:rsidR="00A77B3E" w:rsidRDefault="00C438A4">
      <w:pPr>
        <w:keepNext/>
        <w:spacing w:after="480"/>
        <w:jc w:val="center"/>
        <w:rPr>
          <w:b/>
        </w:rPr>
      </w:pPr>
      <w:r>
        <w:rPr>
          <w:b/>
        </w:rPr>
        <w:t xml:space="preserve">w sprawie Programu współpracy Gminy Czyżew z organizacjami pozarządowymi oraz podmiotami wymienionymi w art. 3 ust. 3 ustawy z dnia 24 kwietnia 2003 r. o działalności pożytku </w:t>
      </w:r>
      <w:r>
        <w:rPr>
          <w:b/>
        </w:rPr>
        <w:t>publicznego i o wolontariacie na lata 2017-2019</w:t>
      </w:r>
    </w:p>
    <w:p w:rsidR="00A77B3E" w:rsidRDefault="00C438A4">
      <w:pPr>
        <w:keepLines/>
        <w:spacing w:before="120" w:after="120"/>
        <w:ind w:firstLine="227"/>
      </w:pPr>
      <w:r>
        <w:t>Na podstawie art. 18 ust. 2 pkt.15 ustawy z dnia 8 marca 1990 r. o samorządzie gminnym (t.j. Dz. U. z 2016 r.  poz. 446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>)  oraz art. 5a ust. 2 ustawy z dnia 24 kwietnia 2003 r. o działalności pożytku publicz</w:t>
      </w:r>
      <w:r>
        <w:t>nego i wolontariacie (t.j. Dz. U. z 2016 r.  poz. 1817) Rada Miejska uchwala, co następuje: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1. </w:t>
      </w:r>
      <w:r>
        <w:t> Uchwala się Program współpracy Gminy Czyżew z organizacjami pozarządowymi oraz podmiotami wymienionymi w art. 3 ust. 3 ustawy z dnia 24 kwietnia 2003 r. o dzi</w:t>
      </w:r>
      <w:r>
        <w:t>ałalności pożytku publicznego i o wolontariacie na lata 2017-2019, stanowiący załącznik do niniejszej uchwały.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2. </w:t>
      </w:r>
      <w:r>
        <w:t> Wykonanie uchwały powierza się Burmistrzowi Czyżewa.</w:t>
      </w:r>
    </w:p>
    <w:p w:rsidR="00A77B3E" w:rsidRDefault="00C438A4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 Uchwała wchodzi w życie z dniem podjęcia.</w:t>
      </w:r>
    </w:p>
    <w:p w:rsidR="00A77B3E" w:rsidRDefault="00C438A4">
      <w:pPr>
        <w:keepNext/>
        <w:keepLines/>
        <w:spacing w:before="120" w:after="120"/>
        <w:ind w:firstLine="340"/>
      </w:pPr>
    </w:p>
    <w:p w:rsidR="00A77B3E" w:rsidRDefault="00C438A4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44CB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CB4" w:rsidRDefault="00744CB4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CB4" w:rsidRDefault="00C438A4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</w:t>
            </w:r>
            <w:r>
              <w:rPr>
                <w:b/>
              </w:rPr>
              <w:t>told Sienicki</w:t>
            </w:r>
          </w:p>
        </w:tc>
      </w:tr>
    </w:tbl>
    <w:p w:rsidR="00A77B3E" w:rsidRDefault="00C438A4"/>
    <w:p w:rsidR="00A77B3E" w:rsidRDefault="00C438A4">
      <w:pPr>
        <w:keepNext/>
        <w:sectPr w:rsidR="00A77B3E">
          <w:footerReference w:type="default" r:id="rId6"/>
          <w:footnotePr>
            <w:numRestart w:val="eachSect"/>
          </w:foot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C438A4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do Uchwały Nr XVII/133/16</w:t>
      </w:r>
      <w:r>
        <w:br/>
        <w:t>Rady Miejskiej w Czyżewie</w:t>
      </w:r>
      <w:r>
        <w:br/>
        <w:t xml:space="preserve">z dnia 5 grudnia </w:t>
      </w:r>
      <w:r>
        <w:t>2016 r.</w:t>
      </w:r>
    </w:p>
    <w:p w:rsidR="00A77B3E" w:rsidRDefault="00C438A4">
      <w:pPr>
        <w:keepNext/>
        <w:spacing w:after="480"/>
        <w:jc w:val="center"/>
        <w:rPr>
          <w:b/>
        </w:rPr>
      </w:pPr>
      <w:r>
        <w:rPr>
          <w:b/>
        </w:rPr>
        <w:t>Program współpracy Gminy Czyżew</w:t>
      </w:r>
    </w:p>
    <w:p w:rsidR="00A77B3E" w:rsidRDefault="00C438A4">
      <w:pPr>
        <w:spacing w:before="120" w:after="120"/>
        <w:ind w:left="283" w:firstLine="227"/>
        <w:jc w:val="center"/>
        <w:rPr>
          <w:b/>
        </w:rPr>
      </w:pPr>
      <w:r>
        <w:rPr>
          <w:b/>
        </w:rPr>
        <w:t>z organizacjami pozarządowymi oraz podmiotami wymienionymi</w:t>
      </w:r>
    </w:p>
    <w:p w:rsidR="00A77B3E" w:rsidRDefault="00C438A4">
      <w:pPr>
        <w:spacing w:before="120" w:after="120"/>
        <w:ind w:left="283" w:firstLine="227"/>
        <w:jc w:val="center"/>
        <w:rPr>
          <w:b/>
        </w:rPr>
      </w:pPr>
      <w:r>
        <w:rPr>
          <w:b/>
        </w:rPr>
        <w:t>w art.3 ust.3 ustawy z dnia 24 kwietnia 2003r. o działalności</w:t>
      </w:r>
    </w:p>
    <w:p w:rsidR="00A77B3E" w:rsidRDefault="00C438A4">
      <w:pPr>
        <w:spacing w:before="120" w:after="120"/>
        <w:ind w:left="283" w:firstLine="227"/>
        <w:jc w:val="center"/>
        <w:rPr>
          <w:b/>
        </w:rPr>
      </w:pPr>
      <w:r>
        <w:rPr>
          <w:b/>
        </w:rPr>
        <w:t>pożytku publicznego i</w:t>
      </w:r>
      <w:r w:rsidR="007E673D">
        <w:rPr>
          <w:b/>
        </w:rPr>
        <w:t xml:space="preserve"> </w:t>
      </w:r>
      <w:bookmarkStart w:id="0" w:name="_GoBack"/>
      <w:bookmarkEnd w:id="0"/>
      <w:r>
        <w:rPr>
          <w:b/>
        </w:rPr>
        <w:t>o wolontariacie</w:t>
      </w:r>
    </w:p>
    <w:p w:rsidR="00A77B3E" w:rsidRDefault="00C438A4">
      <w:pPr>
        <w:spacing w:before="120" w:after="120"/>
        <w:ind w:left="283" w:firstLine="227"/>
        <w:jc w:val="center"/>
        <w:rPr>
          <w:b/>
        </w:rPr>
      </w:pPr>
      <w:r>
        <w:rPr>
          <w:b/>
        </w:rPr>
        <w:t>na lata 2017-2019</w:t>
      </w:r>
    </w:p>
    <w:p w:rsidR="00A77B3E" w:rsidRDefault="00C438A4">
      <w:pPr>
        <w:spacing w:before="120" w:after="120"/>
        <w:ind w:left="283" w:firstLine="227"/>
      </w:pPr>
      <w:r>
        <w:t xml:space="preserve">Rada Miejska w Czyżewie w celu </w:t>
      </w:r>
      <w:r>
        <w:t>wykorzystania przy wykonywaniu zadań publicznych  potencjału tkwiącego w społeczeństwie, przyjmuje poniższy Program współpracy z organizacjami pozarządowymi oraz podmiotami wymienionymi w art. 3 ust. 3 ustawy z dnia 24 kwietnia 2003 r. o działalności pożyt</w:t>
      </w:r>
      <w:r>
        <w:t>ku publicznego i o wolontariacie na lata 2017-2019.</w:t>
      </w:r>
    </w:p>
    <w:p w:rsidR="00A77B3E" w:rsidRDefault="00C438A4">
      <w:pPr>
        <w:spacing w:before="120" w:after="120"/>
        <w:ind w:left="283" w:firstLine="227"/>
      </w:pPr>
      <w:r>
        <w:t>U podstaw niniejszego dokumentu leży dążenie do wypracowania jak najlepszych standardów współpracy samorządu gminnego z organizacjami pozarządowymi, które będą sprzyjać zaspokajaniu potrzeb lokalnej społe</w:t>
      </w:r>
      <w:r>
        <w:t>czności, pełnemu wykorzystaniu zasobów współpracujących podmiotów oraz efektywniejszej realizacji zadań własnych gminy. Współpraca wspomnianych podmiotów sprzyja wymianie doświadczeń, a także pomaga pogłębić analizę problemów i potrzeb lokalnych.</w:t>
      </w:r>
    </w:p>
    <w:p w:rsidR="00A77B3E" w:rsidRDefault="00C438A4">
      <w:pPr>
        <w:keepNext/>
        <w:jc w:val="center"/>
      </w:pPr>
      <w:r>
        <w:rPr>
          <w:b/>
        </w:rPr>
        <w:t xml:space="preserve">Rozdział </w:t>
      </w:r>
      <w:r>
        <w:rPr>
          <w:b/>
        </w:rPr>
        <w:t>1.</w:t>
      </w:r>
      <w:r>
        <w:br/>
      </w:r>
      <w:r>
        <w:rPr>
          <w:b/>
        </w:rPr>
        <w:t>Postanowienia ogólne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1. </w:t>
      </w:r>
      <w:r>
        <w:t>Ilekroć w niniejszym programie mowa jest o:</w:t>
      </w:r>
    </w:p>
    <w:p w:rsidR="00A77B3E" w:rsidRDefault="00C438A4">
      <w:pPr>
        <w:spacing w:before="120" w:after="120"/>
        <w:ind w:left="340" w:hanging="227"/>
      </w:pPr>
      <w:r>
        <w:t>1) </w:t>
      </w:r>
      <w:r>
        <w:t>ustawie – należy przez to rozumieć ustawę z dnia 24 kwietnia 2003 r. o działalności pożytku publicznego i o wolontariacie (t.j. Dz. U. z 2016 r. poz. 1817),</w:t>
      </w:r>
    </w:p>
    <w:p w:rsidR="00A77B3E" w:rsidRDefault="00C438A4">
      <w:pPr>
        <w:spacing w:before="120" w:after="120"/>
        <w:ind w:left="340" w:hanging="227"/>
      </w:pPr>
      <w:r>
        <w:t>2) </w:t>
      </w:r>
      <w:r>
        <w:t xml:space="preserve">programie – należy </w:t>
      </w:r>
      <w:r>
        <w:t>przez to rozumieć „Program Współpracy Gminy Czyżew z organizacjami pozarządowymi oraz podmiotami wymienionymi w art. 3 ust. 3 ustawy z dnia 24 kwietnia 2003 roku o działalności pożytku publicznego i o wolontariacie  na lata 2017-2019 ”,</w:t>
      </w:r>
    </w:p>
    <w:p w:rsidR="00A77B3E" w:rsidRDefault="00C438A4">
      <w:pPr>
        <w:spacing w:before="120" w:after="120"/>
        <w:ind w:left="340" w:hanging="227"/>
      </w:pPr>
      <w:r>
        <w:t>3) </w:t>
      </w:r>
      <w:r>
        <w:t>organizacji poza</w:t>
      </w:r>
      <w:r>
        <w:t>rządowej – rozumie się przez to organizację pozarządową w myśl art. 3 ust. 2 ustawy z dnia 24 kwietnia 2003 r. o działalności pożytku publicznego i o wolontariacie,</w:t>
      </w:r>
    </w:p>
    <w:p w:rsidR="00A77B3E" w:rsidRDefault="00C438A4">
      <w:pPr>
        <w:spacing w:before="120" w:after="120"/>
        <w:ind w:left="340" w:hanging="227"/>
      </w:pPr>
      <w:r>
        <w:t>4) </w:t>
      </w:r>
      <w:r>
        <w:t xml:space="preserve">innych podmiotach – rozumie się przez to podmioty w myśl art. 3 ust. 3 ustawy z dnia 24 </w:t>
      </w:r>
      <w:r>
        <w:t>kwietnia 2003 r. o działalności pożytku publicznego i o wolontariacie,</w:t>
      </w:r>
    </w:p>
    <w:p w:rsidR="00A77B3E" w:rsidRDefault="00C438A4">
      <w:pPr>
        <w:spacing w:before="120" w:after="120"/>
        <w:ind w:left="340" w:hanging="227"/>
      </w:pPr>
      <w:r>
        <w:t>5) </w:t>
      </w:r>
      <w:r>
        <w:t>gminie – należy przez to rozumieć Gminę Czyżew,</w:t>
      </w:r>
    </w:p>
    <w:p w:rsidR="00A77B3E" w:rsidRDefault="00C438A4">
      <w:pPr>
        <w:spacing w:before="120" w:after="120"/>
        <w:ind w:left="340" w:hanging="227"/>
      </w:pPr>
      <w:r>
        <w:t>6) </w:t>
      </w:r>
      <w:r>
        <w:t>radzie – należy przez to rozumieć Radę Miejską w Czyżewie,</w:t>
      </w:r>
    </w:p>
    <w:p w:rsidR="00A77B3E" w:rsidRDefault="00C438A4">
      <w:pPr>
        <w:spacing w:before="120" w:after="120"/>
        <w:ind w:left="340" w:hanging="227"/>
      </w:pPr>
      <w:r>
        <w:t>7) </w:t>
      </w:r>
      <w:r>
        <w:t>burmistrzu – należy przez to rozumieć Burmistrza Czyżewa,</w:t>
      </w:r>
    </w:p>
    <w:p w:rsidR="00A77B3E" w:rsidRDefault="00C438A4">
      <w:pPr>
        <w:spacing w:before="120" w:after="120"/>
        <w:ind w:left="340" w:hanging="227"/>
      </w:pPr>
      <w:r>
        <w:t>8) </w:t>
      </w:r>
      <w:r>
        <w:t>urzędzie</w:t>
      </w:r>
      <w:r>
        <w:t xml:space="preserve"> – rozumie się przez to Urząd Miejski w Czyżewie,</w:t>
      </w:r>
    </w:p>
    <w:p w:rsidR="00A77B3E" w:rsidRDefault="00C438A4">
      <w:pPr>
        <w:spacing w:before="120" w:after="120"/>
        <w:ind w:left="340" w:hanging="227"/>
      </w:pPr>
      <w:r>
        <w:t>9) </w:t>
      </w:r>
      <w:r>
        <w:t>budżecie – należy przez to rozumieć budżet Gminy Czyżew,</w:t>
      </w:r>
    </w:p>
    <w:p w:rsidR="00A77B3E" w:rsidRDefault="00C438A4">
      <w:pPr>
        <w:spacing w:before="120" w:after="120"/>
        <w:ind w:left="340" w:hanging="227"/>
      </w:pPr>
      <w:r>
        <w:t>10) </w:t>
      </w:r>
      <w:r>
        <w:t>dotacji - rozumie się przez to dotację w rozumieniu art. 127 ust. 1 pkt 1 lit. e oraz art. 221 ustawy z dnia 27 sierpnia 2009 r. o finansach p</w:t>
      </w:r>
      <w:r>
        <w:t>ublicznych (t.j z 2016 r. poz. 1870),</w:t>
      </w:r>
    </w:p>
    <w:p w:rsidR="00A77B3E" w:rsidRDefault="00C438A4">
      <w:pPr>
        <w:spacing w:before="120" w:after="120"/>
        <w:ind w:left="340" w:hanging="227"/>
      </w:pPr>
      <w:r>
        <w:t>11) </w:t>
      </w:r>
      <w:r>
        <w:t>środkach publicznych - rozumie się przez to środki publiczne, o których mowa</w:t>
      </w:r>
      <w:r>
        <w:br/>
        <w:t>w ustawie z dnia 27 sierpnia 2009 r. o finansach publicznych, przeznaczone na wydatki publiczne w rozumieniu tej ustawy,</w:t>
      </w:r>
    </w:p>
    <w:p w:rsidR="00A77B3E" w:rsidRDefault="00C438A4">
      <w:pPr>
        <w:spacing w:before="120" w:after="120"/>
        <w:ind w:left="340" w:hanging="227"/>
      </w:pPr>
      <w:r>
        <w:t>12) </w:t>
      </w:r>
      <w:r>
        <w:t>zadaniach gm</w:t>
      </w:r>
      <w:r>
        <w:t>iny - należy przez to rozumieć zadania publiczne, należące do zakresu działania gminy, wg ustawy o samorządzie gminnym z dnia 8 marca 1990 r. (t.j. Dz. U. z 2016 r.  poz. 446, z późn. zm.),</w:t>
      </w:r>
    </w:p>
    <w:p w:rsidR="00A77B3E" w:rsidRDefault="00C438A4">
      <w:pPr>
        <w:spacing w:before="120" w:after="120"/>
        <w:ind w:left="340" w:hanging="227"/>
      </w:pPr>
      <w:r>
        <w:t>13) </w:t>
      </w:r>
      <w:r>
        <w:t>pracowniku merytorycznym urzędu – rozumie się przez to pracown</w:t>
      </w:r>
      <w:r>
        <w:t>ika Urzędu Miejskiego w Czyżewie z referatu finansowego zajmującego się współpracą z organizacjami pozarządowymi,</w:t>
      </w:r>
    </w:p>
    <w:p w:rsidR="00A77B3E" w:rsidRDefault="00C438A4">
      <w:pPr>
        <w:spacing w:before="120" w:after="120"/>
        <w:ind w:left="340" w:hanging="227"/>
      </w:pPr>
      <w:r>
        <w:lastRenderedPageBreak/>
        <w:t>14) </w:t>
      </w:r>
      <w:r>
        <w:t xml:space="preserve">komisji – należy przez to rozumieć powoływaną przez burmistrza komisję konkursową, w celu przeprowadzenia oceny formalnej i merytorycznej </w:t>
      </w:r>
      <w:r>
        <w:t>ofert złożonych w otwartych konkursach ofert na realizację zadań gminy,</w:t>
      </w:r>
    </w:p>
    <w:p w:rsidR="00A77B3E" w:rsidRDefault="00C438A4">
      <w:pPr>
        <w:spacing w:before="120" w:after="120"/>
        <w:ind w:left="340" w:hanging="227"/>
      </w:pPr>
      <w:r>
        <w:t>15) </w:t>
      </w:r>
      <w:r>
        <w:t>otwartym konkursie ofert – rozumie się przez to konkurs, o którym mowa w art. 11 ust. 2 oraz art. 13 ustawy z dnia 24 kwietnia 2003 r. o działalności pożytku publicznego</w:t>
      </w:r>
      <w:r>
        <w:br/>
        <w:t>i  wolonta</w:t>
      </w:r>
      <w:r>
        <w:t>riacie.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2. </w:t>
      </w:r>
      <w:r>
        <w:t>Program określa cele, zasady, zakres i formy współpracy gminy z organizacjami pozarządowymi oraz innymi podmiotami działającymi w sferze pożytku publicznego, a także priorytetowe zadania, które realizować mogą organizacje przy ich finansowaniu</w:t>
      </w:r>
      <w:r>
        <w:t xml:space="preserve"> bądź dofinansowaniu z budżetu gminy.</w:t>
      </w:r>
    </w:p>
    <w:p w:rsidR="00A77B3E" w:rsidRDefault="00C438A4">
      <w:pPr>
        <w:keepNext/>
        <w:keepLines/>
        <w:jc w:val="center"/>
      </w:pPr>
      <w:r>
        <w:rPr>
          <w:b/>
        </w:rPr>
        <w:t>Rozdział 3.</w:t>
      </w:r>
      <w:r>
        <w:br/>
      </w:r>
      <w:r>
        <w:rPr>
          <w:b/>
        </w:rPr>
        <w:t>Cel główny i cele szczegółowe programu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Celem głównym programu jest budowanie partnerstwa i efektywnej współpracy między administracją publiczną i organizacjami w sferze realizacji zadań własnych gminy </w:t>
      </w:r>
      <w:r>
        <w:t>wynikających z ustaw oraz lepsze zaspokajanie potrzeb społecznych i podnoszenie poziomu życia jej mieszkańców.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4. </w:t>
      </w:r>
      <w:r>
        <w:t>Celami szczegółowymi współpracy z organizacjami pozarządowymi i innymi podmiotami wymienionymi w ustawie są m.in.:</w:t>
      </w:r>
    </w:p>
    <w:p w:rsidR="00A77B3E" w:rsidRDefault="00C438A4">
      <w:pPr>
        <w:spacing w:before="120" w:after="120"/>
        <w:ind w:left="340" w:hanging="227"/>
      </w:pPr>
      <w:r>
        <w:t>1) </w:t>
      </w:r>
      <w:r>
        <w:t>budowanie społeczeństw</w:t>
      </w:r>
      <w:r>
        <w:t>a obywatelskiego poprzez pobudzanie do aktywności</w:t>
      </w:r>
      <w:r>
        <w:br/>
        <w:t>w kierunku tworzenia inicjatyw na rzecz społeczności lokalnej oraz umacnianie</w:t>
      </w:r>
      <w:r>
        <w:br/>
        <w:t>w świadomości społecznej poczucia współtworzenia i współodpowiedzialności za społeczność lokalną, za realizację ich potrzeb i ro</w:t>
      </w:r>
      <w:r>
        <w:t>zbudowę zasobów lokalnych;</w:t>
      </w:r>
    </w:p>
    <w:p w:rsidR="00A77B3E" w:rsidRDefault="00C438A4">
      <w:pPr>
        <w:spacing w:before="120" w:after="120"/>
        <w:ind w:left="340" w:hanging="227"/>
      </w:pPr>
      <w:r>
        <w:t>2) </w:t>
      </w:r>
      <w:r>
        <w:t>promowanie działań wolontarystycznych;</w:t>
      </w:r>
    </w:p>
    <w:p w:rsidR="00A77B3E" w:rsidRDefault="00C438A4">
      <w:pPr>
        <w:spacing w:before="120" w:after="120"/>
        <w:ind w:left="340" w:hanging="227"/>
      </w:pPr>
      <w:r>
        <w:t>3) </w:t>
      </w:r>
      <w:r>
        <w:t>poznawanie środowiska lokalnych organizacji pozarządowych;</w:t>
      </w:r>
    </w:p>
    <w:p w:rsidR="00A77B3E" w:rsidRDefault="00C438A4">
      <w:pPr>
        <w:spacing w:before="120" w:after="120"/>
        <w:ind w:left="340" w:hanging="227"/>
      </w:pPr>
      <w:r>
        <w:t>4) </w:t>
      </w:r>
      <w:r>
        <w:t>poprawę jakości życia poprzez pełniejsze zaspokajanie potrzeb społecznych,</w:t>
      </w:r>
      <w:r>
        <w:br/>
        <w:t xml:space="preserve">w szczególności w zakresie pomocy społecznej, </w:t>
      </w:r>
      <w:r>
        <w:t>kultury i aktywności fizycznej – sportu i turystyki;</w:t>
      </w:r>
    </w:p>
    <w:p w:rsidR="00A77B3E" w:rsidRDefault="00C438A4">
      <w:pPr>
        <w:spacing w:before="120" w:after="120"/>
        <w:ind w:left="340" w:hanging="227"/>
      </w:pPr>
      <w:r>
        <w:t>5) </w:t>
      </w:r>
      <w:r>
        <w:t>integrację podmiotów polityki lokalnej obejmującej swym zakresem sferę zadań publicznych wymienionych w art. 4 ustawy;</w:t>
      </w:r>
    </w:p>
    <w:p w:rsidR="00A77B3E" w:rsidRDefault="00C438A4">
      <w:pPr>
        <w:spacing w:before="120" w:after="120"/>
        <w:ind w:left="340" w:hanging="227"/>
      </w:pPr>
      <w:r>
        <w:t>6) </w:t>
      </w:r>
      <w:r>
        <w:t>udział zainteresowanych podmiotów przy tworzeniu programu;</w:t>
      </w:r>
    </w:p>
    <w:p w:rsidR="00A77B3E" w:rsidRDefault="00C438A4">
      <w:pPr>
        <w:spacing w:before="120" w:after="120"/>
        <w:ind w:left="340" w:hanging="227"/>
      </w:pPr>
      <w:r>
        <w:t>7) </w:t>
      </w:r>
      <w:r>
        <w:t>promocja gminy,</w:t>
      </w:r>
    </w:p>
    <w:p w:rsidR="00A77B3E" w:rsidRDefault="00C438A4">
      <w:pPr>
        <w:spacing w:before="120" w:after="120"/>
        <w:ind w:left="340" w:hanging="227"/>
      </w:pPr>
      <w:r>
        <w:t>8) </w:t>
      </w:r>
      <w:r>
        <w:t>realizacja zapisów strategii rozwoju gminy, w szczególności jej strategicznego celu rozwoju jakim jest wszechstronny rozwój mieszkańców gminy poprzez ich aktywność i zaangażowanie wsparte szerokim dostępem do instytucji infrastruktury społecznej  o char</w:t>
      </w:r>
      <w:r>
        <w:t>akterze ponad gminnym, a także realizacji strategicznych programów gospodarczych,</w:t>
      </w:r>
    </w:p>
    <w:p w:rsidR="00A77B3E" w:rsidRDefault="00C438A4">
      <w:pPr>
        <w:spacing w:before="120" w:after="120"/>
        <w:ind w:left="340" w:hanging="227"/>
      </w:pPr>
      <w:r>
        <w:t>9) </w:t>
      </w:r>
      <w:r>
        <w:t>realizacja zapisów programów i strategii realizowanych przez gminę.</w:t>
      </w:r>
    </w:p>
    <w:p w:rsidR="00A77B3E" w:rsidRDefault="00C438A4">
      <w:pPr>
        <w:keepNext/>
        <w:jc w:val="center"/>
      </w:pPr>
      <w:r>
        <w:rPr>
          <w:b/>
        </w:rPr>
        <w:t>Rozdział 4.</w:t>
      </w:r>
      <w:r>
        <w:br/>
      </w:r>
      <w:r>
        <w:rPr>
          <w:b/>
        </w:rPr>
        <w:t>Zasady współpracy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5. </w:t>
      </w:r>
      <w:r>
        <w:t>Rada oraz burmistrz współpracując ze wszystkimi organizacjami w zakr</w:t>
      </w:r>
      <w:r>
        <w:t>esie realizacji zadań publicznych kierować się będą zasadami określonymi w ustawie:</w:t>
      </w:r>
    </w:p>
    <w:p w:rsidR="00A77B3E" w:rsidRDefault="00C438A4">
      <w:pPr>
        <w:spacing w:before="120" w:after="120"/>
        <w:ind w:left="340" w:hanging="227"/>
      </w:pPr>
      <w:r>
        <w:t>1) </w:t>
      </w:r>
      <w:r>
        <w:t xml:space="preserve">zasadą pomocniczości: uznającą prawo samoorganizujących się obywateli do samodzielnego określania i rozwiązywania problemów, także należących do sfery zadań publicznych </w:t>
      </w:r>
      <w:r>
        <w:t>oraz uwzględniającą pierwszeństwo organizacji pozarządowych  w realizacji zadań publicznych przy jednoczesnym wsparciu samorządu w ich realizacji.</w:t>
      </w:r>
    </w:p>
    <w:p w:rsidR="00A77B3E" w:rsidRDefault="00C438A4">
      <w:pPr>
        <w:spacing w:before="120" w:after="120"/>
        <w:ind w:left="340" w:hanging="227"/>
      </w:pPr>
      <w:r>
        <w:t>2) </w:t>
      </w:r>
      <w:r>
        <w:t>zasadą suwerenności stron: respektującą niezależność i podmiotowość organizacji pozarządowych, zabraniając</w:t>
      </w:r>
      <w:r>
        <w:t>ą nieuprawnionej ingerencji w funkcjonowanie organizacji.</w:t>
      </w:r>
    </w:p>
    <w:p w:rsidR="00A77B3E" w:rsidRDefault="00C438A4">
      <w:pPr>
        <w:spacing w:before="120" w:after="120"/>
        <w:ind w:left="340" w:hanging="227"/>
      </w:pPr>
      <w:r>
        <w:t>3) </w:t>
      </w:r>
      <w:r>
        <w:t>zasadą partnerstwa: traktującą organizacje pozarządowe jako równoprawnych partnerów w identyfikowaniu i definiowaniu problemów społecznych, określaniu sposobów ich rozwiązywania oraz realizacji z</w:t>
      </w:r>
      <w:r>
        <w:t>adań publicznych.</w:t>
      </w:r>
    </w:p>
    <w:p w:rsidR="00A77B3E" w:rsidRDefault="00C438A4">
      <w:pPr>
        <w:spacing w:before="120" w:after="120"/>
        <w:ind w:left="340" w:hanging="227"/>
      </w:pPr>
      <w:r>
        <w:t>4) </w:t>
      </w:r>
      <w:r>
        <w:t>zasadą efektywności: polegającą na wyborze najbardziej efektywnego sposobu realizacji zadań publicznych proponowanych do realizacji przez organizacje pozarządowe.</w:t>
      </w:r>
    </w:p>
    <w:p w:rsidR="00A77B3E" w:rsidRDefault="00C438A4">
      <w:pPr>
        <w:spacing w:before="120" w:after="120"/>
        <w:ind w:left="340" w:hanging="227"/>
      </w:pPr>
      <w:r>
        <w:lastRenderedPageBreak/>
        <w:t>5) </w:t>
      </w:r>
      <w:r>
        <w:t>zasadą uczciwej konkurencji: oznaczającą wymóg udzielania tych samych</w:t>
      </w:r>
      <w:r>
        <w:t xml:space="preserve"> informacji odnośnie wykonywanych działań, a także obowiązek stosowania tych samych kryteriów przy dokonywaniu oceny tych działań i podejmowaniu decyzji odnośnie ich finansowania,</w:t>
      </w:r>
    </w:p>
    <w:p w:rsidR="00A77B3E" w:rsidRDefault="00C438A4">
      <w:pPr>
        <w:spacing w:before="120" w:after="120"/>
        <w:ind w:left="340" w:hanging="227"/>
      </w:pPr>
      <w:r>
        <w:t>6) </w:t>
      </w:r>
      <w:r>
        <w:t>zasadą jawności: polegającą na udostępnianiu przez administrację publiczn</w:t>
      </w:r>
      <w:r>
        <w:t>ą informacji na temat zamiarów, celów i środków przeznaczonych na realizację zadań publicznych oraz o dotychczas ponoszonych kosztach prowadzenia tych zadań przez administrację.</w:t>
      </w:r>
    </w:p>
    <w:p w:rsidR="00A77B3E" w:rsidRDefault="00C438A4">
      <w:pPr>
        <w:keepNext/>
        <w:jc w:val="center"/>
      </w:pPr>
      <w:r>
        <w:rPr>
          <w:b/>
        </w:rPr>
        <w:t>Rozdział 5.</w:t>
      </w:r>
      <w:r>
        <w:br/>
      </w:r>
      <w:r>
        <w:rPr>
          <w:b/>
        </w:rPr>
        <w:t>Zakres przedmiotowy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6. </w:t>
      </w:r>
      <w:r>
        <w:t>Podmiotami programu są gmina i organizacj</w:t>
      </w:r>
      <w:r>
        <w:t>e pozarządowe oraz podmioty wymienione w art. 3 ust. 3 ustawy.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7. </w:t>
      </w:r>
      <w:r>
        <w:t>Zadania wynikające z programu finansowane są z budżetu gminy, dlatego też podstawowym kryterium, decydującym o udzielaniu przez burmistrza wsparcia dla organizacji, jest działalność na rze</w:t>
      </w:r>
      <w:r>
        <w:t>cz gminy i jej mieszkańców.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8. </w:t>
      </w:r>
      <w:r>
        <w:t>Zakres przedmiotowy programu określa art. 4 ust. 1 ustawy, o ile zadania te są zadaniami gminy, określonymi w ustawie z dnia 8 marca 1990 r. o samorządzie gminnym.</w:t>
      </w:r>
    </w:p>
    <w:p w:rsidR="00A77B3E" w:rsidRDefault="00C438A4">
      <w:pPr>
        <w:keepNext/>
        <w:keepLines/>
        <w:jc w:val="center"/>
      </w:pPr>
      <w:r>
        <w:rPr>
          <w:b/>
        </w:rPr>
        <w:t>Rozdział 6.</w:t>
      </w:r>
      <w:r>
        <w:br/>
      </w:r>
      <w:r>
        <w:rPr>
          <w:b/>
        </w:rPr>
        <w:t>Formy współpracy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9. </w:t>
      </w:r>
      <w:r>
        <w:t>Współpraca gminy z organi</w:t>
      </w:r>
      <w:r>
        <w:t>zacjami pozarządowymi i innymi podmiotami może odbywać się w formach finansowych i pozafinansowych.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10. </w:t>
      </w:r>
      <w:r>
        <w:t>Gmina może współpracować z organizacjami pozarządowymi i innymi podmiotami</w:t>
      </w:r>
      <w:r>
        <w:br/>
        <w:t>w formie finansowej poprzez zlecanie tym podmiotom realizacji zadań publicz</w:t>
      </w:r>
      <w:r>
        <w:t>nych w formie powierzenia wykonywania zadań publicznych, wraz z udzieleniem dotacji na finansowanie ich realizacji, lub wspierania wykonywania zadań publicznych, wraz z udzieleniem dotacji na dofinansowanie ich realizacji.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11. </w:t>
      </w:r>
      <w:r>
        <w:t>Podstawowym trybem przekazy</w:t>
      </w:r>
      <w:r>
        <w:t>wania środków finansowych organizacjom pozarządowym jest otwarty konkurs ofert. Zlecenie realizacji zadania może odbywać się w innym trybie przewidzianym w odrębnych przepisach. Wybór trybu musi zapewniać wysoką jakość wykonania zadania.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12. </w:t>
      </w:r>
      <w:r>
        <w:t>Zasady i try</w:t>
      </w:r>
      <w:r>
        <w:t>b przyznawania dotacji z budżetu przyznawanych  organizacjom pozarządowym oraz innym podmiotom są jawne i podawane do publicznej wiadomości  w ogłoszeniu o otwartym konkursie ofert.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13. </w:t>
      </w:r>
      <w:r>
        <w:t>Gmina może współpracować z organizacjami pozarządowymi i innymi podm</w:t>
      </w:r>
      <w:r>
        <w:t>iotami w formie pozafinansowej. Współpraca ta może przybierać charakter:</w:t>
      </w:r>
    </w:p>
    <w:p w:rsidR="00A77B3E" w:rsidRDefault="00C438A4">
      <w:pPr>
        <w:spacing w:before="120" w:after="120"/>
        <w:ind w:left="340" w:hanging="227"/>
      </w:pPr>
      <w:r>
        <w:t>1) </w:t>
      </w:r>
      <w:r>
        <w:t>informacyjno-doradczo-organizacyjny polegający na:</w:t>
      </w:r>
    </w:p>
    <w:p w:rsidR="00A77B3E" w:rsidRDefault="00C438A4">
      <w:pPr>
        <w:keepLines/>
        <w:spacing w:before="120" w:after="120"/>
        <w:ind w:left="567" w:hanging="227"/>
      </w:pPr>
      <w:r>
        <w:t>a) </w:t>
      </w:r>
      <w:r>
        <w:t>wymianie informacji będącej podstawą prawidłowego diagnozowania problemów</w:t>
      </w:r>
      <w:r>
        <w:br/>
        <w:t xml:space="preserve">i potrzeb mieszkańców gminy,  w tym wzajemne </w:t>
      </w:r>
      <w:r>
        <w:t>informowanie się o kierunkach prowadzonych działań,</w:t>
      </w:r>
      <w:r>
        <w:tab/>
      </w:r>
    </w:p>
    <w:p w:rsidR="00A77B3E" w:rsidRDefault="00C438A4">
      <w:pPr>
        <w:keepLines/>
        <w:spacing w:before="120" w:after="120"/>
        <w:ind w:left="567" w:hanging="227"/>
      </w:pPr>
      <w:r>
        <w:t>b) </w:t>
      </w:r>
      <w:r>
        <w:t>konsultowaniu z organizacjami pozarządowymi oraz podmiotami wymienionymi</w:t>
      </w:r>
      <w:r>
        <w:br/>
        <w:t>w art. 3 ust. 3 projektów aktów normatywnych w dziedzinach dotyczących działalności statutowej tych organizacji,</w:t>
      </w:r>
    </w:p>
    <w:p w:rsidR="00A77B3E" w:rsidRDefault="00C438A4">
      <w:pPr>
        <w:keepLines/>
        <w:spacing w:before="120" w:after="120"/>
        <w:ind w:left="567" w:hanging="227"/>
      </w:pPr>
      <w:r>
        <w:t>c) </w:t>
      </w:r>
      <w:r>
        <w:t>tworzeniu w</w:t>
      </w:r>
      <w:r>
        <w:t>spólnych zespołów o charakterze doradczym i inicjatywnym, złożonych</w:t>
      </w:r>
      <w:r>
        <w:br/>
        <w:t>z przedstawicieli organizacji pozarządowych, podmiotów wymienionych w art. 3 ust. 3 oraz przedstawicieli właściwych organów samorządowych,</w:t>
      </w:r>
    </w:p>
    <w:p w:rsidR="00A77B3E" w:rsidRDefault="00C438A4">
      <w:pPr>
        <w:keepLines/>
        <w:spacing w:before="120" w:after="120"/>
        <w:ind w:left="567" w:hanging="227"/>
      </w:pPr>
      <w:r>
        <w:t>d) </w:t>
      </w:r>
      <w:r>
        <w:t>podejmowaniu i prowadzeniu bieżącej współpracy</w:t>
      </w:r>
      <w:r>
        <w:t xml:space="preserve"> z organizacjami statutowo prowadzącymi działalność pożytku publicznego,</w:t>
      </w:r>
    </w:p>
    <w:p w:rsidR="00A77B3E" w:rsidRDefault="00C438A4">
      <w:pPr>
        <w:keepLines/>
        <w:spacing w:before="120" w:after="120"/>
        <w:ind w:left="567" w:hanging="227"/>
      </w:pPr>
      <w:r>
        <w:t>e) </w:t>
      </w:r>
      <w:r>
        <w:t>realizacji wspólnych projektów i inicjatyw na rzecz społeczności lokalnej,</w:t>
      </w:r>
    </w:p>
    <w:p w:rsidR="00A77B3E" w:rsidRDefault="00C438A4">
      <w:pPr>
        <w:keepLines/>
        <w:spacing w:before="120" w:after="120"/>
        <w:ind w:left="567" w:hanging="227"/>
      </w:pPr>
      <w:r>
        <w:t>f) </w:t>
      </w:r>
      <w:r>
        <w:t>zwiększaniu skuteczności działań podejmowanych w kierunku zaspokajania potrzeb lokalnych,</w:t>
      </w:r>
    </w:p>
    <w:p w:rsidR="00A77B3E" w:rsidRDefault="00C438A4">
      <w:pPr>
        <w:keepLines/>
        <w:spacing w:before="120" w:after="120"/>
        <w:ind w:left="567" w:hanging="227"/>
      </w:pPr>
      <w:r>
        <w:t>g) </w:t>
      </w:r>
      <w:r>
        <w:t>zawierani</w:t>
      </w:r>
      <w:r>
        <w:t>u porozumień dotyczących wspólnej realizacji zadań i projektów,</w:t>
      </w:r>
    </w:p>
    <w:p w:rsidR="00A77B3E" w:rsidRDefault="00C438A4">
      <w:pPr>
        <w:keepLines/>
        <w:spacing w:before="120" w:after="120"/>
        <w:ind w:left="567" w:hanging="227"/>
      </w:pPr>
      <w:r>
        <w:t>h) </w:t>
      </w:r>
      <w:r>
        <w:t>udzielaniu informacji o istnieniu innych źródeł finansowania, zwłaszcza pochodzących</w:t>
      </w:r>
      <w:r>
        <w:br/>
        <w:t>z sektora prywatnego, funduszy celowych i prywatnych fundacji,</w:t>
      </w:r>
    </w:p>
    <w:p w:rsidR="00A77B3E" w:rsidRDefault="00C438A4">
      <w:pPr>
        <w:keepLines/>
        <w:spacing w:before="120" w:after="120"/>
        <w:ind w:left="567" w:hanging="227"/>
      </w:pPr>
      <w:r>
        <w:lastRenderedPageBreak/>
        <w:t>i) </w:t>
      </w:r>
      <w:r>
        <w:t>prowadzeniu i aktualizacji bazy organi</w:t>
      </w:r>
      <w:r>
        <w:t>zacji pozarządowych i innych podmiotów na stronie internetowej  gminy </w:t>
      </w:r>
      <w:hyperlink r:id="rId7" w:history="1">
        <w:r>
          <w:rPr>
            <w:rStyle w:val="Hipercze"/>
            <w:u w:val="none"/>
          </w:rPr>
          <w:t>www.umczyzew.pl </w:t>
        </w:r>
      </w:hyperlink>
      <w:r>
        <w:t>,</w:t>
      </w:r>
    </w:p>
    <w:p w:rsidR="00A77B3E" w:rsidRDefault="00C438A4">
      <w:pPr>
        <w:keepLines/>
        <w:spacing w:before="120" w:after="120"/>
        <w:ind w:left="567" w:hanging="227"/>
      </w:pPr>
      <w:r>
        <w:t>j) </w:t>
      </w:r>
      <w:r>
        <w:t>organizowaniu otwartych spotkań pomiędzy podmiotami uczestniczącymi w programie a przedstawicielami gminy,</w:t>
      </w:r>
    </w:p>
    <w:p w:rsidR="00A77B3E" w:rsidRDefault="00C438A4">
      <w:pPr>
        <w:keepLines/>
        <w:spacing w:before="120" w:after="120"/>
        <w:ind w:left="567" w:hanging="227"/>
      </w:pPr>
      <w:r>
        <w:t>k) </w:t>
      </w:r>
      <w:r>
        <w:t>umożliwianiu udz</w:t>
      </w:r>
      <w:r>
        <w:t>iału organizacjom w spotkaniach, szkoleniach, konferencjach i naradach organizowanych przez gminę,</w:t>
      </w:r>
    </w:p>
    <w:p w:rsidR="00A77B3E" w:rsidRDefault="00C438A4">
      <w:pPr>
        <w:keepLines/>
        <w:spacing w:before="120" w:after="120"/>
        <w:ind w:left="567" w:hanging="227"/>
      </w:pPr>
      <w:r>
        <w:t>l) </w:t>
      </w:r>
      <w:r>
        <w:t>udzielaniu pomocy merytorycznej, pomocy w nawiązywaniu kontaktów i współpracy organizacji pozarządowych w skali regionalnej, ponadregionalnej i międzynaro</w:t>
      </w:r>
      <w:r>
        <w:t>dowej.</w:t>
      </w:r>
    </w:p>
    <w:p w:rsidR="00A77B3E" w:rsidRDefault="00C438A4">
      <w:pPr>
        <w:spacing w:before="120" w:after="120"/>
        <w:ind w:left="340" w:hanging="227"/>
      </w:pPr>
      <w:r>
        <w:t>2) </w:t>
      </w:r>
      <w:r>
        <w:t>promocyjny polegający na:</w:t>
      </w:r>
    </w:p>
    <w:p w:rsidR="00A77B3E" w:rsidRDefault="00C438A4">
      <w:pPr>
        <w:keepLines/>
        <w:spacing w:before="120" w:after="120"/>
        <w:ind w:left="567" w:hanging="227"/>
      </w:pPr>
      <w:r>
        <w:t>a) </w:t>
      </w:r>
      <w:r>
        <w:t>promocji  działalności podmiotów programu poprzez publikację informacji na temat ich działalności na stronie internetowej gminy </w:t>
      </w:r>
      <w:hyperlink r:id="rId8" w:history="1">
        <w:r>
          <w:rPr>
            <w:rStyle w:val="Hipercze"/>
            <w:u w:val="none"/>
          </w:rPr>
          <w:t>www.umczyzew.pl </w:t>
        </w:r>
      </w:hyperlink>
    </w:p>
    <w:p w:rsidR="00A77B3E" w:rsidRDefault="00C438A4">
      <w:pPr>
        <w:keepLines/>
        <w:spacing w:before="120" w:after="120"/>
        <w:ind w:left="567" w:hanging="227"/>
      </w:pPr>
      <w:r>
        <w:t>b) </w:t>
      </w:r>
      <w:r>
        <w:t>promocji przekazywania 1% poda</w:t>
      </w:r>
      <w:r>
        <w:t>tku dochodowego na organizacje pożytku publicznego z terenu gminy,</w:t>
      </w:r>
    </w:p>
    <w:p w:rsidR="00A77B3E" w:rsidRDefault="00C438A4">
      <w:pPr>
        <w:keepLines/>
        <w:spacing w:before="120" w:after="120"/>
        <w:ind w:left="567" w:hanging="227"/>
      </w:pPr>
      <w:r>
        <w:t>c) </w:t>
      </w:r>
      <w:r>
        <w:t>informowaniu o zaangażowaniu gminy w realizację wspólnego projektu</w:t>
      </w:r>
      <w:r>
        <w:br/>
        <w:t>w wydawanych publikacjach, na konferencjach, na stronach internetowych, artykułach,  itp. (Wszystkie materiały publikow</w:t>
      </w:r>
      <w:r>
        <w:t>ane na wszelkiego rodzaju nośnikach, finansowane ze środków gminy, muszą zawierać informację o współudziale finansowym gminy),</w:t>
      </w:r>
    </w:p>
    <w:p w:rsidR="00A77B3E" w:rsidRDefault="00C438A4">
      <w:pPr>
        <w:keepLines/>
        <w:spacing w:before="120" w:after="120"/>
        <w:ind w:left="567" w:hanging="227"/>
      </w:pPr>
      <w:r>
        <w:t>d) </w:t>
      </w:r>
      <w:r>
        <w:t>promowaniu młodych, utalentowanych sportowców i artystów z terenu gminy,</w:t>
      </w:r>
    </w:p>
    <w:p w:rsidR="00A77B3E" w:rsidRDefault="00C438A4">
      <w:pPr>
        <w:keepLines/>
        <w:spacing w:before="120" w:after="120"/>
        <w:ind w:left="567" w:hanging="227"/>
      </w:pPr>
      <w:r>
        <w:t>e) </w:t>
      </w:r>
      <w:r>
        <w:t>obejmowaniu patronatem przez burmistrza imprez org</w:t>
      </w:r>
      <w:r>
        <w:t>anizowanych przez organizacje pozarządowe i inne podmioty,</w:t>
      </w:r>
    </w:p>
    <w:p w:rsidR="00A77B3E" w:rsidRDefault="00C438A4">
      <w:pPr>
        <w:keepLines/>
        <w:spacing w:before="120" w:after="120"/>
        <w:ind w:left="567" w:hanging="227"/>
      </w:pPr>
      <w:r>
        <w:t>f) </w:t>
      </w:r>
      <w:r>
        <w:t>promocji gminy otwartej na inicjatywy społeczności lokalnej.</w:t>
      </w:r>
    </w:p>
    <w:p w:rsidR="00A77B3E" w:rsidRDefault="00C438A4">
      <w:pPr>
        <w:spacing w:before="120" w:after="120"/>
        <w:ind w:left="340" w:hanging="227"/>
      </w:pPr>
      <w:r>
        <w:t>3) </w:t>
      </w:r>
      <w:r>
        <w:t>techniczny polegający na:</w:t>
      </w:r>
    </w:p>
    <w:p w:rsidR="00A77B3E" w:rsidRDefault="00C438A4">
      <w:pPr>
        <w:keepLines/>
        <w:spacing w:before="120" w:after="120"/>
        <w:ind w:left="567" w:hanging="227"/>
      </w:pPr>
      <w:r>
        <w:t>a) </w:t>
      </w:r>
      <w:r>
        <w:t>pomocy, w miarę możliwości, w organizacji środków transportu do przewozu osób</w:t>
      </w:r>
      <w:r>
        <w:br/>
        <w:t>i materiałów, związanyc</w:t>
      </w:r>
      <w:r>
        <w:t>h z wykonywaniem zadań publicznych w ramach działalności statutowej,</w:t>
      </w:r>
    </w:p>
    <w:p w:rsidR="00A77B3E" w:rsidRDefault="00C438A4">
      <w:pPr>
        <w:keepLines/>
        <w:spacing w:before="120" w:after="120"/>
        <w:ind w:left="567" w:hanging="227"/>
      </w:pPr>
      <w:r>
        <w:t>b) </w:t>
      </w:r>
      <w:r>
        <w:t>udostępnianiu, w miarę możliwości, pomieszczeń lub użyczaniu sprzętu teleinformatycznego służącego do realizacji zadań statutowych,</w:t>
      </w:r>
    </w:p>
    <w:p w:rsidR="00A77B3E" w:rsidRDefault="00C438A4">
      <w:pPr>
        <w:keepLines/>
        <w:spacing w:before="120" w:after="120"/>
        <w:ind w:left="567" w:hanging="227"/>
      </w:pPr>
      <w:r>
        <w:t>c) </w:t>
      </w:r>
      <w:r>
        <w:t>udostępnianiu organizacjom pozarządowym i społecz</w:t>
      </w:r>
      <w:r>
        <w:t>nym oraz innym podmiotom działającym na terenie gminy  sali konferencyjnej urzędu.</w:t>
      </w:r>
    </w:p>
    <w:p w:rsidR="00A77B3E" w:rsidRDefault="00C438A4">
      <w:pPr>
        <w:keepNext/>
        <w:keepLines/>
        <w:jc w:val="center"/>
      </w:pPr>
      <w:r>
        <w:rPr>
          <w:b/>
        </w:rPr>
        <w:t>Rozdział 7.</w:t>
      </w:r>
      <w:r>
        <w:br/>
      </w:r>
      <w:r>
        <w:rPr>
          <w:b/>
        </w:rPr>
        <w:t>Priorytetowe zadania publiczne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14. </w:t>
      </w:r>
      <w:r>
        <w:t>1. </w:t>
      </w:r>
      <w:r>
        <w:t>Obszar realizacji zadań w sferze kultury:</w:t>
      </w:r>
    </w:p>
    <w:p w:rsidR="00A77B3E" w:rsidRDefault="00C438A4">
      <w:pPr>
        <w:spacing w:before="120" w:after="120"/>
        <w:ind w:left="340" w:hanging="227"/>
      </w:pPr>
      <w:r>
        <w:t>1) </w:t>
      </w:r>
      <w:r>
        <w:t xml:space="preserve">rozwijanie zainteresowań i prowadzenie zajęć muzycznych, tanecznych, </w:t>
      </w:r>
      <w:r>
        <w:t>plastycznych, fotograficznych, filmowych, bibliotekoznawczych itp. dla mieszkańców gminy,</w:t>
      </w:r>
    </w:p>
    <w:p w:rsidR="00A77B3E" w:rsidRDefault="00C438A4">
      <w:pPr>
        <w:spacing w:before="120" w:after="120"/>
        <w:ind w:left="340" w:hanging="227"/>
      </w:pPr>
      <w:r>
        <w:t>2) </w:t>
      </w:r>
      <w:r>
        <w:t>rozbudzanie i rozwój twórczości kulturalnej wśród mieszkańców gminy,</w:t>
      </w:r>
    </w:p>
    <w:p w:rsidR="00A77B3E" w:rsidRDefault="00C438A4">
      <w:pPr>
        <w:spacing w:before="120" w:after="120"/>
        <w:ind w:left="340" w:hanging="227"/>
      </w:pPr>
      <w:r>
        <w:t>3) </w:t>
      </w:r>
      <w:r>
        <w:t>organizacja imprez kulturalnych i edukacji kulturalnej na terenie gminy,</w:t>
      </w:r>
    </w:p>
    <w:p w:rsidR="00A77B3E" w:rsidRDefault="00C438A4">
      <w:pPr>
        <w:spacing w:before="120" w:after="120"/>
        <w:ind w:left="340" w:hanging="227"/>
      </w:pPr>
      <w:r>
        <w:t>4) </w:t>
      </w:r>
      <w:r>
        <w:t>organizacja kon</w:t>
      </w:r>
      <w:r>
        <w:t>kursów z zakresu kultury,</w:t>
      </w:r>
    </w:p>
    <w:p w:rsidR="00A77B3E" w:rsidRDefault="00C438A4">
      <w:pPr>
        <w:spacing w:before="120" w:after="120"/>
        <w:ind w:left="340" w:hanging="227"/>
      </w:pPr>
      <w:r>
        <w:t>5) </w:t>
      </w:r>
      <w:r>
        <w:t>kultywowanie lokalnej historii i tradycji oraz ochrona dóbr kultury,</w:t>
      </w:r>
    </w:p>
    <w:p w:rsidR="00A77B3E" w:rsidRDefault="00C438A4">
      <w:pPr>
        <w:spacing w:before="120" w:after="120"/>
        <w:ind w:left="340" w:hanging="227"/>
      </w:pPr>
      <w:r>
        <w:t>6) </w:t>
      </w:r>
      <w:r>
        <w:t>wydawanie niskonakładowych, niekomercyjnych publikacji, poświęconych tradycji, kulturze lub historii gminy, z wykorzystaniem różnych nośników zapisu, reali</w:t>
      </w:r>
      <w:r>
        <w:t>zowanych na zasadach działalności pożytku publicznego niebędącej działalnością gospodarczą,</w:t>
      </w:r>
    </w:p>
    <w:p w:rsidR="00A77B3E" w:rsidRDefault="00C438A4">
      <w:pPr>
        <w:spacing w:before="120" w:after="120"/>
        <w:ind w:left="340" w:hanging="227"/>
      </w:pPr>
      <w:r>
        <w:t>7) </w:t>
      </w:r>
      <w:r>
        <w:t>promowanie działań i osiągnięć lokalnych twórców, środowisk artystycznych i dokonań mieszkańców, którzy przyczynili się do rozwoju społeczno – kulturalnego gminy</w:t>
      </w:r>
      <w:r>
        <w:t>.</w:t>
      </w:r>
    </w:p>
    <w:p w:rsidR="00A77B3E" w:rsidRDefault="00C438A4">
      <w:pPr>
        <w:keepLines/>
        <w:spacing w:before="120" w:after="120"/>
        <w:ind w:firstLine="340"/>
      </w:pPr>
      <w:r>
        <w:t>2. </w:t>
      </w:r>
      <w:r>
        <w:t>Obszar realizacji zadań w sferze upowszechniania kultury fizycznej i sportu:</w:t>
      </w:r>
    </w:p>
    <w:p w:rsidR="00A77B3E" w:rsidRDefault="00C438A4">
      <w:pPr>
        <w:spacing w:before="120" w:after="120"/>
        <w:ind w:left="340" w:hanging="227"/>
      </w:pPr>
      <w:r>
        <w:t>1) </w:t>
      </w:r>
      <w:r>
        <w:t>organizacja i koordynacja międzyszkolnych imprez sportowych dla uczniów szkół, dla których organem prowadzącym jest gmina,</w:t>
      </w:r>
    </w:p>
    <w:p w:rsidR="00A77B3E" w:rsidRDefault="00C438A4">
      <w:pPr>
        <w:spacing w:before="120" w:after="120"/>
        <w:ind w:left="340" w:hanging="227"/>
      </w:pPr>
      <w:r>
        <w:t>2) </w:t>
      </w:r>
      <w:r>
        <w:t>szkolenie oraz udział w zawodach sportowych d</w:t>
      </w:r>
      <w:r>
        <w:t>zieci i młodzieży z terenu gminy,</w:t>
      </w:r>
    </w:p>
    <w:p w:rsidR="00A77B3E" w:rsidRDefault="00C438A4">
      <w:pPr>
        <w:spacing w:before="120" w:after="120"/>
        <w:ind w:left="340" w:hanging="227"/>
      </w:pPr>
      <w:r>
        <w:lastRenderedPageBreak/>
        <w:t>3) </w:t>
      </w:r>
      <w:r>
        <w:t>organizacja imprez sportowych na terenie gminy,</w:t>
      </w:r>
    </w:p>
    <w:p w:rsidR="00A77B3E" w:rsidRDefault="00C438A4">
      <w:pPr>
        <w:spacing w:before="120" w:after="120"/>
        <w:ind w:left="340" w:hanging="227"/>
      </w:pPr>
      <w:r>
        <w:t>4) </w:t>
      </w:r>
      <w:r>
        <w:t>upowszechnianie sportu dla wszystkich na poziomie gminnym, w tym organizacja imprez rekreacyjnych na terenie gminy,</w:t>
      </w:r>
    </w:p>
    <w:p w:rsidR="00A77B3E" w:rsidRDefault="00C438A4">
      <w:pPr>
        <w:spacing w:before="120" w:after="120"/>
        <w:ind w:left="340" w:hanging="227"/>
      </w:pPr>
      <w:r>
        <w:t>5) </w:t>
      </w:r>
      <w:r>
        <w:t xml:space="preserve">organizacja imprez sportowych promujących sport, </w:t>
      </w:r>
      <w:r>
        <w:t>kulturę fizyczną i osiągnięcia sportowe.</w:t>
      </w:r>
    </w:p>
    <w:p w:rsidR="00A77B3E" w:rsidRDefault="00C438A4">
      <w:pPr>
        <w:keepLines/>
        <w:spacing w:before="120" w:after="120"/>
        <w:ind w:firstLine="340"/>
      </w:pPr>
      <w:r>
        <w:t>3. </w:t>
      </w:r>
      <w:r>
        <w:t>Obszar realizacji zadań w sferze ekologii i ochrony zwierząt oraz ochrony dziedzictwa przyrodniczego:</w:t>
      </w:r>
    </w:p>
    <w:p w:rsidR="00A77B3E" w:rsidRDefault="00C438A4">
      <w:pPr>
        <w:spacing w:before="120" w:after="120"/>
        <w:ind w:left="340" w:hanging="227"/>
      </w:pPr>
      <w:r>
        <w:t>1) </w:t>
      </w:r>
      <w:r>
        <w:t>Wspieranie działań w zakresie przeciwdziałania szerzeniu się chorób wśród zwierząt dziko żyjących.</w:t>
      </w:r>
    </w:p>
    <w:p w:rsidR="00A77B3E" w:rsidRDefault="00C438A4">
      <w:pPr>
        <w:keepLines/>
        <w:spacing w:before="120" w:after="120"/>
        <w:ind w:firstLine="340"/>
      </w:pPr>
      <w:r>
        <w:t>4. </w:t>
      </w:r>
      <w:r>
        <w:t>Obsza</w:t>
      </w:r>
      <w:r>
        <w:t>r realizacji zadań w sferze działalności na rzecz rodziny, macierzyństwa, rodzicielstwa, upowszechniania i ochrony praw dziecka:</w:t>
      </w:r>
    </w:p>
    <w:p w:rsidR="00A77B3E" w:rsidRDefault="00C438A4">
      <w:pPr>
        <w:spacing w:before="120" w:after="120"/>
        <w:ind w:left="340" w:hanging="227"/>
      </w:pPr>
      <w:r>
        <w:t>1) </w:t>
      </w:r>
      <w:r>
        <w:t>Wspieranie działań  w zakresie organizacji opieki nad dziećmi.</w:t>
      </w:r>
    </w:p>
    <w:p w:rsidR="00A77B3E" w:rsidRDefault="00C438A4">
      <w:pPr>
        <w:keepNext/>
        <w:jc w:val="center"/>
      </w:pPr>
      <w:r>
        <w:rPr>
          <w:b/>
        </w:rPr>
        <w:t>Rozdział 8.</w:t>
      </w:r>
      <w:r>
        <w:br/>
      </w:r>
      <w:r>
        <w:rPr>
          <w:b/>
        </w:rPr>
        <w:t>Okres realizacji programu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15. </w:t>
      </w:r>
      <w:r>
        <w:t>Program obowiązuj</w:t>
      </w:r>
      <w:r>
        <w:t xml:space="preserve">e </w:t>
      </w:r>
      <w:r>
        <w:rPr>
          <w:b/>
        </w:rPr>
        <w:t>od 01.01.2017 do 31.12.2019 r.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16. </w:t>
      </w:r>
      <w:r>
        <w:t>Konkursy na realizację zadań publicznych będą ogłaszane nie wcześniej niż po uchwaleniu przez radę budżetu na dany rok albo na podstawie projektu uchwały budżetowej przekazanej radzie na zasadach określonych w przepis</w:t>
      </w:r>
      <w:r>
        <w:t>ach ustawy o finansach publicznych.</w:t>
      </w:r>
    </w:p>
    <w:p w:rsidR="00A77B3E" w:rsidRDefault="00C438A4">
      <w:pPr>
        <w:keepNext/>
        <w:keepLines/>
        <w:jc w:val="center"/>
      </w:pPr>
      <w:r>
        <w:rPr>
          <w:b/>
        </w:rPr>
        <w:t>Rozdział 9.</w:t>
      </w:r>
      <w:r>
        <w:br/>
      </w:r>
      <w:r>
        <w:rPr>
          <w:b/>
        </w:rPr>
        <w:t>Sposób realizacji programu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17. </w:t>
      </w:r>
      <w:r>
        <w:t>Głównymi podmiotami, realizującymi współpracę ze strony gminy, są:</w:t>
      </w:r>
    </w:p>
    <w:p w:rsidR="00A77B3E" w:rsidRDefault="00C438A4">
      <w:pPr>
        <w:spacing w:before="120" w:after="120"/>
        <w:ind w:left="340" w:hanging="227"/>
      </w:pPr>
      <w:r>
        <w:t>1) </w:t>
      </w:r>
      <w:r>
        <w:t>rada w zakresie wytyczania polityki społecznej i finansowej gminy oraz uchwalając program współpracy,</w:t>
      </w:r>
    </w:p>
    <w:p w:rsidR="00A77B3E" w:rsidRDefault="00C438A4">
      <w:pPr>
        <w:spacing w:before="120" w:after="120"/>
        <w:ind w:left="340" w:hanging="227"/>
      </w:pPr>
      <w:r>
        <w:t>2) </w:t>
      </w:r>
      <w:r>
        <w:t>burmistrz - w zakresie:</w:t>
      </w:r>
    </w:p>
    <w:p w:rsidR="00A77B3E" w:rsidRDefault="00C438A4">
      <w:pPr>
        <w:keepLines/>
        <w:spacing w:before="120" w:after="120"/>
        <w:ind w:left="567" w:hanging="227"/>
      </w:pPr>
      <w:r>
        <w:t>a) </w:t>
      </w:r>
      <w:r>
        <w:t>podejmowania decyzji o kierunkach współpracy z organizacjami pozarządowymi,</w:t>
      </w:r>
    </w:p>
    <w:p w:rsidR="00A77B3E" w:rsidRDefault="00C438A4">
      <w:pPr>
        <w:keepLines/>
        <w:spacing w:before="120" w:after="120"/>
        <w:ind w:left="567" w:hanging="227"/>
      </w:pPr>
      <w:r>
        <w:t>b) </w:t>
      </w:r>
      <w:r>
        <w:t>dysponowania środkami na ten cel w ramach budżetu,</w:t>
      </w:r>
    </w:p>
    <w:p w:rsidR="00A77B3E" w:rsidRDefault="00C438A4">
      <w:pPr>
        <w:keepLines/>
        <w:spacing w:before="120" w:after="120"/>
        <w:ind w:left="567" w:hanging="227"/>
      </w:pPr>
      <w:r>
        <w:t>c) </w:t>
      </w:r>
      <w:r>
        <w:t>ogłaszania otwartych konkursów ofert na realizację zadań publicznych wraz</w:t>
      </w:r>
      <w:r>
        <w:br/>
        <w:t xml:space="preserve">z regulaminem </w:t>
      </w:r>
      <w:r>
        <w:t>konkursowym,</w:t>
      </w:r>
    </w:p>
    <w:p w:rsidR="00A77B3E" w:rsidRDefault="00C438A4">
      <w:pPr>
        <w:keepLines/>
        <w:spacing w:before="120" w:after="120"/>
        <w:ind w:left="567" w:hanging="227"/>
      </w:pPr>
      <w:r>
        <w:t>d) </w:t>
      </w:r>
      <w:r>
        <w:t>upoważniania pracowników do przeprowadzania kontroli realizacji zadania,</w:t>
      </w:r>
    </w:p>
    <w:p w:rsidR="00A77B3E" w:rsidRDefault="00C438A4">
      <w:pPr>
        <w:spacing w:before="120" w:after="120"/>
        <w:ind w:left="340" w:hanging="227"/>
      </w:pPr>
      <w:r>
        <w:t>3) </w:t>
      </w:r>
      <w:r>
        <w:t>pracownik komórki merytorycznej urzędu - w zakresie bieżącej współpracy</w:t>
      </w:r>
      <w:r>
        <w:br/>
        <w:t>z organizacjami, która w szczególności polega na:</w:t>
      </w:r>
    </w:p>
    <w:p w:rsidR="00A77B3E" w:rsidRDefault="00C438A4">
      <w:pPr>
        <w:keepLines/>
        <w:spacing w:before="120" w:after="120"/>
        <w:ind w:left="567" w:hanging="227"/>
      </w:pPr>
      <w:r>
        <w:t>a) </w:t>
      </w:r>
      <w:r>
        <w:t>przygotowaniu i prowadzeniu konkursów o</w:t>
      </w:r>
      <w:r>
        <w:t>fert dla organizacji i innych podmiotów na realizację zadań finansowanych ze środków gminy,</w:t>
      </w:r>
    </w:p>
    <w:p w:rsidR="00A77B3E" w:rsidRDefault="00C438A4">
      <w:pPr>
        <w:keepLines/>
        <w:spacing w:before="120" w:after="120"/>
        <w:ind w:left="567" w:hanging="227"/>
      </w:pPr>
      <w:r>
        <w:t>b) </w:t>
      </w:r>
      <w:r>
        <w:t>podejmowanie i prowadzenie bieżącej współpracy z organizacjami pozarządowymi statutowo prowadzącymi działalność pożytku publicznego,</w:t>
      </w:r>
    </w:p>
    <w:p w:rsidR="00A77B3E" w:rsidRDefault="00C438A4">
      <w:pPr>
        <w:keepLines/>
        <w:spacing w:before="120" w:after="120"/>
        <w:ind w:left="567" w:hanging="227"/>
      </w:pPr>
      <w:r>
        <w:t>c) </w:t>
      </w:r>
      <w:r>
        <w:t>udział w spotkaniach i sz</w:t>
      </w:r>
      <w:r>
        <w:t>koleniach dla przedstawicieli organizacji pozarządowych dotyczących wzajemnej współpracy,</w:t>
      </w:r>
    </w:p>
    <w:p w:rsidR="00A77B3E" w:rsidRDefault="00C438A4">
      <w:pPr>
        <w:keepLines/>
        <w:spacing w:before="120" w:after="120"/>
        <w:ind w:left="567" w:hanging="227"/>
      </w:pPr>
      <w:r>
        <w:t>d) </w:t>
      </w:r>
      <w:r>
        <w:t>przygotowywanie zasad współpracy oraz projektu rocznego programu współpracy oraz konsultacja ww. projektu z zainteresowanymi podmiotami;</w:t>
      </w:r>
    </w:p>
    <w:p w:rsidR="00A77B3E" w:rsidRDefault="00C438A4">
      <w:pPr>
        <w:keepLines/>
        <w:spacing w:before="120" w:after="120"/>
        <w:ind w:left="567" w:hanging="227"/>
      </w:pPr>
      <w:r>
        <w:t>e) </w:t>
      </w:r>
      <w:r>
        <w:t xml:space="preserve">wspieranie organizacji </w:t>
      </w:r>
      <w:r>
        <w:t>pozarządowych z terenu gminy,</w:t>
      </w:r>
    </w:p>
    <w:p w:rsidR="00A77B3E" w:rsidRDefault="00C438A4">
      <w:pPr>
        <w:keepLines/>
        <w:spacing w:before="120" w:after="120"/>
        <w:ind w:left="567" w:hanging="227"/>
      </w:pPr>
      <w:r>
        <w:t>f) </w:t>
      </w:r>
      <w:r>
        <w:t>wzajemne informowanie o planowanych działaniach, opracowywanych programach, ogłaszanych konkursach i źródłach finansowania projektów,</w:t>
      </w:r>
    </w:p>
    <w:p w:rsidR="00A77B3E" w:rsidRDefault="00C438A4">
      <w:pPr>
        <w:keepLines/>
        <w:spacing w:before="120" w:after="120"/>
        <w:ind w:left="567" w:hanging="227"/>
      </w:pPr>
      <w:r>
        <w:t>g) </w:t>
      </w:r>
      <w:r>
        <w:t>sporządzaniu sprawozdań z finansowej i pozafinansowej współpracy z organizacjami pozar</w:t>
      </w:r>
      <w:r>
        <w:t>ządowymi.</w:t>
      </w:r>
    </w:p>
    <w:p w:rsidR="00A77B3E" w:rsidRDefault="00C438A4">
      <w:pPr>
        <w:spacing w:before="120" w:after="120"/>
        <w:ind w:left="340" w:hanging="227"/>
      </w:pPr>
      <w:r>
        <w:t>4) </w:t>
      </w:r>
      <w:r>
        <w:t>referat finansowy urzędu - w zakresie kontroli wydatkowania dotacji pod względem rachunkowym.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18. </w:t>
      </w:r>
      <w:r>
        <w:t>Ze strony sektora pozarządowego współpracę z samorządem prowadzą organizacje pozarządowe oraz podmioty wymienione w art. 3 ust. 3 ustawy.</w:t>
      </w:r>
    </w:p>
    <w:p w:rsidR="00A77B3E" w:rsidRDefault="00C438A4">
      <w:pPr>
        <w:keepNext/>
        <w:keepLines/>
        <w:jc w:val="center"/>
      </w:pPr>
      <w:r>
        <w:rPr>
          <w:b/>
        </w:rPr>
        <w:lastRenderedPageBreak/>
        <w:t>Rozdz</w:t>
      </w:r>
      <w:r>
        <w:rPr>
          <w:b/>
        </w:rPr>
        <w:t>iał 10.</w:t>
      </w:r>
      <w:r>
        <w:br/>
      </w:r>
      <w:r>
        <w:rPr>
          <w:b/>
        </w:rPr>
        <w:t>Wysokość środków przeznaczonych na realizacje programu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19. </w:t>
      </w:r>
      <w:r>
        <w:t>Wysokość środków jakie gmina przewiduje przeznaczyć na realizację zadań określonych w programie zostanie określona każdego roku w budżecie gminy.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20. </w:t>
      </w:r>
      <w:r>
        <w:t>Kwota przeznaczona na realizację po</w:t>
      </w:r>
      <w:r>
        <w:t>szczególnych zadań może ulec zmniejszeniu w przypadku stwierdzenia, że zadania te można zrealizować mniejszym kosztem.</w:t>
      </w:r>
    </w:p>
    <w:p w:rsidR="00A77B3E" w:rsidRDefault="00C438A4">
      <w:pPr>
        <w:keepNext/>
        <w:keepLines/>
        <w:jc w:val="center"/>
      </w:pPr>
      <w:r>
        <w:rPr>
          <w:b/>
        </w:rPr>
        <w:t>Rozdział 11.</w:t>
      </w:r>
      <w:r>
        <w:br/>
      </w:r>
      <w:r>
        <w:rPr>
          <w:b/>
        </w:rPr>
        <w:t>Sposób oceny realizacji programu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21. </w:t>
      </w:r>
      <w:r>
        <w:t>1. </w:t>
      </w:r>
      <w:r>
        <w:t>Wskaźnikami efektywności realizacji programu współpracy są w szczególności informa</w:t>
      </w:r>
      <w:r>
        <w:t>cje dotyczące:</w:t>
      </w:r>
    </w:p>
    <w:p w:rsidR="00A77B3E" w:rsidRDefault="00C438A4">
      <w:pPr>
        <w:spacing w:before="120" w:after="120"/>
        <w:ind w:left="340" w:hanging="227"/>
      </w:pPr>
      <w:r>
        <w:t>1) </w:t>
      </w:r>
      <w:r>
        <w:t>liczba ogłoszonych otwartych konkursów ofert,</w:t>
      </w:r>
    </w:p>
    <w:p w:rsidR="00A77B3E" w:rsidRDefault="00C438A4">
      <w:pPr>
        <w:spacing w:before="120" w:after="120"/>
        <w:ind w:left="340" w:hanging="227"/>
      </w:pPr>
      <w:r>
        <w:t>2) </w:t>
      </w:r>
      <w:r>
        <w:t>liczba ofert złożonych w otwartych konkursach ofert,</w:t>
      </w:r>
    </w:p>
    <w:p w:rsidR="00A77B3E" w:rsidRDefault="00C438A4">
      <w:pPr>
        <w:spacing w:before="120" w:after="120"/>
        <w:ind w:left="340" w:hanging="227"/>
      </w:pPr>
      <w:r>
        <w:t>3) </w:t>
      </w:r>
      <w:r>
        <w:t>liczba zawartych umów na realizację zadania publicznego,</w:t>
      </w:r>
    </w:p>
    <w:p w:rsidR="00A77B3E" w:rsidRDefault="00C438A4">
      <w:pPr>
        <w:spacing w:before="120" w:after="120"/>
        <w:ind w:left="340" w:hanging="227"/>
      </w:pPr>
      <w:r>
        <w:t>4) </w:t>
      </w:r>
      <w:r>
        <w:t xml:space="preserve">liczba umów, które nie zostały zrealizowane lub zostały rozwiązane przez </w:t>
      </w:r>
      <w:r>
        <w:t>gminę</w:t>
      </w:r>
      <w:r>
        <w:br/>
        <w:t>z przyczyn zależnych od realizatora,</w:t>
      </w:r>
    </w:p>
    <w:p w:rsidR="00A77B3E" w:rsidRDefault="00C438A4">
      <w:pPr>
        <w:spacing w:before="120" w:after="120"/>
        <w:ind w:left="340" w:hanging="227"/>
      </w:pPr>
      <w:r>
        <w:t>5) </w:t>
      </w:r>
      <w:r>
        <w:t>liczba umów zawartych w formie wsparcia i w formie powierzenia,</w:t>
      </w:r>
    </w:p>
    <w:p w:rsidR="00A77B3E" w:rsidRDefault="00C438A4">
      <w:pPr>
        <w:spacing w:before="120" w:after="120"/>
        <w:ind w:left="340" w:hanging="227"/>
      </w:pPr>
      <w:r>
        <w:t>6) </w:t>
      </w:r>
      <w:r>
        <w:t>liczba beneficjentów zrealizowanych zadań,</w:t>
      </w:r>
    </w:p>
    <w:p w:rsidR="00A77B3E" w:rsidRDefault="00C438A4">
      <w:pPr>
        <w:spacing w:before="120" w:after="120"/>
        <w:ind w:left="340" w:hanging="227"/>
      </w:pPr>
      <w:r>
        <w:t>7) </w:t>
      </w:r>
      <w:r>
        <w:t>liczba osób zaangażowanych po stronie organizacji w realizację zadań publicznych,</w:t>
      </w:r>
      <w:r>
        <w:br/>
        <w:t xml:space="preserve">z podziałem na </w:t>
      </w:r>
      <w:r>
        <w:t>wolontariuszy i pracowników,</w:t>
      </w:r>
    </w:p>
    <w:p w:rsidR="00A77B3E" w:rsidRDefault="00C438A4">
      <w:pPr>
        <w:spacing w:before="120" w:after="120"/>
        <w:ind w:left="340" w:hanging="227"/>
      </w:pPr>
      <w:r>
        <w:t>8) </w:t>
      </w:r>
      <w:r>
        <w:t>liczba organizacji podejmujących po raz pierwszy zadania publiczne w oparciu</w:t>
      </w:r>
      <w:r>
        <w:br/>
        <w:t>o dotacje,</w:t>
      </w:r>
    </w:p>
    <w:p w:rsidR="00A77B3E" w:rsidRDefault="00C438A4">
      <w:pPr>
        <w:spacing w:before="120" w:after="120"/>
        <w:ind w:left="340" w:hanging="227"/>
      </w:pPr>
      <w:r>
        <w:t>9) </w:t>
      </w:r>
      <w:r>
        <w:t>liczba organizacji korzystających z dotacji,</w:t>
      </w:r>
    </w:p>
    <w:p w:rsidR="00A77B3E" w:rsidRDefault="00C438A4">
      <w:pPr>
        <w:spacing w:before="120" w:after="120"/>
        <w:ind w:left="340" w:hanging="227"/>
      </w:pPr>
      <w:r>
        <w:t>10) </w:t>
      </w:r>
      <w:r>
        <w:t>liczba zrealizowanych umów w ciągu roku budżetowego, na które udzielono dotacji,</w:t>
      </w:r>
    </w:p>
    <w:p w:rsidR="00A77B3E" w:rsidRDefault="00C438A4">
      <w:pPr>
        <w:spacing w:before="120" w:after="120"/>
        <w:ind w:left="340" w:hanging="227"/>
      </w:pPr>
      <w:r>
        <w:t>11) </w:t>
      </w:r>
      <w:r>
        <w:t>wysokość kwot udzielonych dotacji w poszczególnych obszarach zadaniowych,</w:t>
      </w:r>
    </w:p>
    <w:p w:rsidR="00A77B3E" w:rsidRDefault="00C438A4">
      <w:pPr>
        <w:spacing w:before="120" w:after="120"/>
        <w:ind w:left="340" w:hanging="227"/>
      </w:pPr>
      <w:r>
        <w:t>12) </w:t>
      </w:r>
      <w:r>
        <w:t>wielkość własnego wkładu finansowego organizacji w realizację zadań publicznych,</w:t>
      </w:r>
    </w:p>
    <w:p w:rsidR="00A77B3E" w:rsidRDefault="00C438A4">
      <w:pPr>
        <w:spacing w:before="120" w:after="120"/>
        <w:ind w:left="340" w:hanging="227"/>
      </w:pPr>
      <w:r>
        <w:t>13) </w:t>
      </w:r>
      <w:r>
        <w:t>ilość zadań, których realizację zlecono organizacjom.</w:t>
      </w:r>
    </w:p>
    <w:p w:rsidR="00A77B3E" w:rsidRDefault="00C438A4">
      <w:pPr>
        <w:keepLines/>
        <w:spacing w:before="120" w:after="120"/>
        <w:ind w:firstLine="340"/>
      </w:pPr>
      <w:r>
        <w:t>2. </w:t>
      </w:r>
      <w:r>
        <w:t>Bieżącym monitoringiem w zakresi</w:t>
      </w:r>
      <w:r>
        <w:t>e realizacji zadań programu współpracy zajmuje się pracownik merytoryczny urzędu.</w:t>
      </w:r>
    </w:p>
    <w:p w:rsidR="00A77B3E" w:rsidRDefault="00C438A4">
      <w:pPr>
        <w:keepLines/>
        <w:spacing w:before="120" w:after="120"/>
        <w:ind w:firstLine="340"/>
      </w:pPr>
      <w:r>
        <w:t>3. </w:t>
      </w:r>
      <w:r>
        <w:t>Organizacje pozarządowe mogą zgłaszać swoje uwagi, wnioski i propozycje dotyczące realizacji programu współpracy w trakcie organizowanych spotkań  z przedstawicielami samo</w:t>
      </w:r>
      <w:r>
        <w:t>rządu lub bezpośrednio do właściwej komórki merytorycznej.</w:t>
      </w:r>
    </w:p>
    <w:p w:rsidR="00A77B3E" w:rsidRDefault="00C438A4">
      <w:pPr>
        <w:keepLines/>
        <w:spacing w:before="120" w:after="120"/>
        <w:ind w:firstLine="340"/>
      </w:pPr>
      <w:r>
        <w:t>4. </w:t>
      </w:r>
      <w:r>
        <w:t>Uzyskiwane w czasie realizacji programu współpracy informacje, uwagi, wnioski</w:t>
      </w:r>
      <w:r>
        <w:br/>
        <w:t>i propozycje dotyczące realizowanych projektów będą wykorzystywane do usprawnienia bieżącej i przyszłej współpracy g</w:t>
      </w:r>
      <w:r>
        <w:t>miny z organizacjami pozarządowymi.</w:t>
      </w:r>
    </w:p>
    <w:p w:rsidR="00A77B3E" w:rsidRDefault="00C438A4">
      <w:pPr>
        <w:keepLines/>
        <w:spacing w:before="120" w:after="120"/>
        <w:ind w:firstLine="340"/>
      </w:pPr>
      <w:r>
        <w:t>5. </w:t>
      </w:r>
      <w:r>
        <w:t>Burmistrz, nie później niż do 30 kwietnia danego roku,  przedstawi radzie sprawozdanie z rocznej realizacji programu.</w:t>
      </w:r>
    </w:p>
    <w:p w:rsidR="00A77B3E" w:rsidRDefault="00C438A4">
      <w:pPr>
        <w:keepLines/>
        <w:spacing w:before="120" w:after="120"/>
        <w:ind w:firstLine="340"/>
      </w:pPr>
      <w:r>
        <w:t>6. </w:t>
      </w:r>
      <w:r>
        <w:t>Sprawozdanie, o którym mowa w ust. 5 zostanie zamieszczone w biuletynie informacji publicznej ur</w:t>
      </w:r>
      <w:r>
        <w:t>zędu oraz na stronie internetowej gminy </w:t>
      </w:r>
      <w:hyperlink r:id="rId9" w:history="1">
        <w:r>
          <w:rPr>
            <w:rStyle w:val="Hipercze"/>
            <w:u w:val="none"/>
          </w:rPr>
          <w:t>www.umczyzew.pl </w:t>
        </w:r>
      </w:hyperlink>
    </w:p>
    <w:p w:rsidR="00A77B3E" w:rsidRDefault="00C438A4">
      <w:pPr>
        <w:keepNext/>
        <w:keepLines/>
        <w:jc w:val="center"/>
      </w:pPr>
      <w:r>
        <w:rPr>
          <w:b/>
        </w:rPr>
        <w:t>Rozdział 12.</w:t>
      </w:r>
      <w:r>
        <w:br/>
      </w:r>
      <w:r>
        <w:rPr>
          <w:b/>
        </w:rPr>
        <w:t>Sposób tworzenia programu oraz informacja o przebiegu konsultacji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22. </w:t>
      </w:r>
      <w:r>
        <w:t>Prace nad przygotowaniem programu zostały przeprowadzone w referacie finans</w:t>
      </w:r>
      <w:r>
        <w:t>owym urzędu w konsultacji z organizacjami pozarządowymi działającymi na terenie gminy.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23. </w:t>
      </w:r>
      <w:r>
        <w:t>Projekt programu zaakceptowany przez burmistrza i zaopiniowany przez organizacje pozarządowe został przedstawiony pod obrady komisji rady ds. oświaty, kultury spor</w:t>
      </w:r>
      <w:r>
        <w:t>tu i polityki społecznej w celu zaopiniowania.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24. </w:t>
      </w:r>
      <w:r>
        <w:t>Zaopiniowany przez właściwą komisję rady projekt programu został skierowany pod obrady sesji rady.</w:t>
      </w:r>
    </w:p>
    <w:p w:rsidR="00A77B3E" w:rsidRDefault="00C438A4">
      <w:pPr>
        <w:keepNext/>
        <w:keepLines/>
        <w:jc w:val="center"/>
      </w:pPr>
      <w:r>
        <w:rPr>
          <w:b/>
        </w:rPr>
        <w:lastRenderedPageBreak/>
        <w:t>Rozdział 13.</w:t>
      </w:r>
      <w:r>
        <w:br/>
      </w:r>
      <w:r>
        <w:rPr>
          <w:b/>
        </w:rPr>
        <w:t>Tryb powoływania i zasady działania komisji konkursowych</w:t>
      </w:r>
    </w:p>
    <w:p w:rsidR="00A77B3E" w:rsidRDefault="00C438A4">
      <w:pPr>
        <w:spacing w:before="120" w:after="120"/>
        <w:jc w:val="center"/>
        <w:rPr>
          <w:b/>
        </w:rPr>
      </w:pPr>
      <w:r>
        <w:rPr>
          <w:b/>
        </w:rPr>
        <w:t>do opiniowania ofert w otwartych k</w:t>
      </w:r>
      <w:r>
        <w:rPr>
          <w:b/>
        </w:rPr>
        <w:t>onkursach ofert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25. </w:t>
      </w:r>
      <w:r>
        <w:t>Po ogłoszeniu przez burmistrza otwartego konkursu ofert, pracownik merytoryczny urzędu przyjmuje i przechowuje oferty do czasu posiedzenia komisji konkursowej.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26. </w:t>
      </w:r>
      <w:r>
        <w:t>1. </w:t>
      </w:r>
      <w:r>
        <w:t>Po zakończeniu terminu składania ofert burmistrz powołuje komisję</w:t>
      </w:r>
      <w:r>
        <w:t xml:space="preserve"> konkursową w celu przeprowadzenia oceny formalnej i merytorycznej ofert  złożonych w otwartych konkursach ofert na realizację zadań gminy,</w:t>
      </w:r>
    </w:p>
    <w:p w:rsidR="00A77B3E" w:rsidRDefault="00C438A4">
      <w:pPr>
        <w:keepLines/>
        <w:spacing w:before="120" w:after="120"/>
        <w:ind w:firstLine="340"/>
      </w:pPr>
      <w:r>
        <w:t>2. </w:t>
      </w:r>
      <w:r>
        <w:t>Burmistrz powołuje komisję konkursową w liczbie nie mniejszej niż 3 osoby składającą się z  przedstawicieli organ</w:t>
      </w:r>
      <w:r>
        <w:t>u wykonawczego gminy oraz  przedstawicieli zgłoszonych przez organizacje pozarządowe nie uczestniczące w danym konkursie, ze wskazaniem przewodniczącego i wiceprzewodniczącego oraz ustala regulamin pracy komisji.</w:t>
      </w:r>
    </w:p>
    <w:p w:rsidR="00A77B3E" w:rsidRDefault="00C438A4">
      <w:pPr>
        <w:spacing w:before="120" w:after="120"/>
        <w:ind w:left="283" w:firstLine="227"/>
      </w:pPr>
      <w:r>
        <w:t>§  27. Członkowie komisji podczas pierwszeg</w:t>
      </w:r>
      <w:r>
        <w:t>o posiedzenia, po zapoznaniu się z wykazem złożonych ofert, składają pisemne oświadczenia, że zgodnie z przepisami ustawy nie podlegają wykluczeniu w pracach komisji konkursowej.</w:t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28. </w:t>
      </w:r>
      <w:r>
        <w:t>1. </w:t>
      </w:r>
      <w:r>
        <w:t xml:space="preserve">Komisja obraduje na posiedzeniach zamkniętych, bez udziału </w:t>
      </w:r>
      <w:r>
        <w:t>oferentów.</w:t>
      </w:r>
    </w:p>
    <w:p w:rsidR="00A77B3E" w:rsidRDefault="00C438A4">
      <w:pPr>
        <w:keepLines/>
        <w:spacing w:before="120" w:after="120"/>
        <w:ind w:firstLine="340"/>
      </w:pPr>
      <w:r>
        <w:t>2. </w:t>
      </w:r>
      <w:r>
        <w:t>Posiedzenia zwołuje i prowadzi przewodniczący.</w:t>
      </w:r>
    </w:p>
    <w:p w:rsidR="00A77B3E" w:rsidRDefault="00C438A4">
      <w:pPr>
        <w:keepLines/>
        <w:spacing w:before="120" w:after="120"/>
        <w:ind w:firstLine="340"/>
      </w:pPr>
      <w:r>
        <w:t>3. </w:t>
      </w:r>
      <w:r>
        <w:t>Do ważności obrad komisji niezbędna jest obecność co najmniej 50% składu jej członków, jednak nie mniej niż 3 osób.</w:t>
      </w:r>
    </w:p>
    <w:p w:rsidR="00A77B3E" w:rsidRDefault="00C438A4">
      <w:pPr>
        <w:keepLines/>
        <w:spacing w:before="120" w:after="120"/>
        <w:ind w:firstLine="340"/>
      </w:pPr>
      <w:r>
        <w:t>4. </w:t>
      </w:r>
      <w:r>
        <w:t xml:space="preserve">Brak przedstawiciela organizacji pozarządowych nie wstrzymuje prac </w:t>
      </w:r>
      <w:r>
        <w:t>komisji.</w:t>
      </w:r>
      <w:r>
        <w:br/>
        <w:t>§ 29. Za udział w posiedzeniach komisji nie przysługuje wynagrodzenie i zwrot kosztów podróży.</w:t>
      </w:r>
      <w:r>
        <w:br/>
      </w:r>
    </w:p>
    <w:p w:rsidR="00A77B3E" w:rsidRDefault="00C438A4">
      <w:pPr>
        <w:keepLines/>
        <w:spacing w:before="120" w:after="120"/>
        <w:ind w:firstLine="340"/>
      </w:pPr>
      <w:r>
        <w:rPr>
          <w:b/>
        </w:rPr>
        <w:t>§ 30. </w:t>
      </w:r>
      <w:r>
        <w:t>1. </w:t>
      </w:r>
      <w:r>
        <w:t>Komisja rozpatruje oferty oddzielnie dla każdego zadania konkursowego.</w:t>
      </w:r>
    </w:p>
    <w:p w:rsidR="00A77B3E" w:rsidRDefault="00C438A4">
      <w:pPr>
        <w:keepLines/>
        <w:spacing w:before="120" w:after="120"/>
        <w:ind w:firstLine="340"/>
      </w:pPr>
      <w:r>
        <w:t>2. </w:t>
      </w:r>
      <w:r>
        <w:t>Każda oferta jest oceniana pod względem formalnym. Oferty nie spełni</w:t>
      </w:r>
      <w:r>
        <w:t>ające wymogów formalnych są odrzucane.</w:t>
      </w:r>
    </w:p>
    <w:p w:rsidR="00A77B3E" w:rsidRDefault="00C438A4">
      <w:pPr>
        <w:keepLines/>
        <w:spacing w:before="120" w:after="120"/>
        <w:ind w:firstLine="340"/>
      </w:pPr>
      <w:r>
        <w:t>3. </w:t>
      </w:r>
      <w:r>
        <w:t>Ocena ofert pod względem merytorycznym następuje z uwzględnieniem kryteriów określonych w treści ogłoszenia konkursowego.</w:t>
      </w:r>
    </w:p>
    <w:p w:rsidR="00A77B3E" w:rsidRDefault="00C438A4">
      <w:pPr>
        <w:keepLines/>
        <w:spacing w:before="120" w:after="120"/>
        <w:ind w:firstLine="340"/>
      </w:pPr>
      <w:r>
        <w:t>4. </w:t>
      </w:r>
      <w:r>
        <w:t>Ocena końcowa oferty będzie średnią arytmetyczną cząstkowych ocen oferty.</w:t>
      </w:r>
      <w:r>
        <w:br/>
        <w:t>Po ustaleniu śr</w:t>
      </w:r>
      <w:r>
        <w:t>edniej ocen, tworzy się listę rankingową ofert.</w:t>
      </w:r>
    </w:p>
    <w:p w:rsidR="00A77B3E" w:rsidRDefault="00C438A4">
      <w:pPr>
        <w:keepLines/>
        <w:spacing w:before="120" w:after="120"/>
        <w:ind w:firstLine="340"/>
      </w:pPr>
      <w:r>
        <w:t>5. </w:t>
      </w:r>
      <w:r>
        <w:t>Z prac komisji sporządza się protokół, który podpisują przewodniczący i protokolant.</w:t>
      </w:r>
    </w:p>
    <w:p w:rsidR="00A77B3E" w:rsidRDefault="00C438A4">
      <w:pPr>
        <w:keepLines/>
        <w:spacing w:before="120" w:after="120"/>
        <w:ind w:firstLine="340"/>
      </w:pPr>
      <w:r>
        <w:t>6. </w:t>
      </w:r>
      <w:r>
        <w:t>Komisja  przekazuje burmistrzowi protokół wraz z propozycją podziału środków, opisaną w zestawieniu ocen merytoryczny</w:t>
      </w:r>
      <w:r>
        <w:t>ch.</w:t>
      </w:r>
    </w:p>
    <w:p w:rsidR="00A77B3E" w:rsidRDefault="00C438A4">
      <w:pPr>
        <w:keepNext/>
        <w:keepLines/>
        <w:jc w:val="center"/>
      </w:pPr>
      <w:r>
        <w:rPr>
          <w:b/>
        </w:rPr>
        <w:lastRenderedPageBreak/>
        <w:t>Rozdział 14.</w:t>
      </w:r>
      <w:r>
        <w:br/>
      </w:r>
      <w:r>
        <w:rPr>
          <w:b/>
        </w:rPr>
        <w:t>Postanowienia końcowe</w:t>
      </w:r>
    </w:p>
    <w:p w:rsidR="00A77B3E" w:rsidRDefault="00C438A4">
      <w:pPr>
        <w:keepNext/>
        <w:keepLines/>
        <w:spacing w:before="120" w:after="120"/>
        <w:ind w:firstLine="340"/>
      </w:pPr>
      <w:r>
        <w:rPr>
          <w:b/>
        </w:rPr>
        <w:t>§ 31. </w:t>
      </w:r>
      <w:r>
        <w:t>Program będzie oceniony pod względem merytorycznym, organizacyjnym i finansowym przez radę oraz organizacje pozarządowe na podstawie sprawozdania złożonego przez burmistrza. Wnioski posłużą do analizy efektów pr</w:t>
      </w:r>
      <w:r>
        <w:t>ogramu oraz usprawnienia działalności organizacji, szczególnie w sferze kontaktów z samorządem lokalnym. Ponadto, będą one podstawą do dokonania niezbędnych zmian w celu zwiększania efektywności programów współpracy uchwalanych na lata następne.</w:t>
      </w:r>
    </w:p>
    <w:p w:rsidR="00A77B3E" w:rsidRDefault="00C438A4">
      <w:pPr>
        <w:keepNext/>
        <w:keepLines/>
        <w:spacing w:before="120" w:after="120"/>
        <w:ind w:firstLine="340"/>
      </w:pPr>
    </w:p>
    <w:p w:rsidR="00A77B3E" w:rsidRDefault="00C438A4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44CB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CB4" w:rsidRDefault="00744CB4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CB4" w:rsidRDefault="00C438A4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</w:t>
            </w:r>
            <w:r>
              <w:rPr>
                <w:szCs w:val="22"/>
              </w:rPr>
              <w:t>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C438A4"/>
    <w:p w:rsidR="00A77B3E" w:rsidRDefault="00C438A4">
      <w:pPr>
        <w:keepNext/>
      </w:pPr>
    </w:p>
    <w:sectPr w:rsidR="00A77B3E">
      <w:footerReference w:type="default" r:id="rId10"/>
      <w:footnotePr>
        <w:numRestart w:val="eachSect"/>
      </w:foot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8A4" w:rsidRDefault="00C438A4">
      <w:r>
        <w:separator/>
      </w:r>
    </w:p>
  </w:endnote>
  <w:endnote w:type="continuationSeparator" w:id="0">
    <w:p w:rsidR="00C438A4" w:rsidRDefault="00C4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75"/>
      <w:gridCol w:w="1547"/>
    </w:tblGrid>
    <w:tr w:rsidR="00744CB4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44CB4" w:rsidRDefault="00C438A4">
          <w:pPr>
            <w:jc w:val="left"/>
            <w:rPr>
              <w:sz w:val="18"/>
            </w:rPr>
          </w:pPr>
          <w:r w:rsidRPr="007E673D">
            <w:rPr>
              <w:sz w:val="18"/>
              <w:lang w:val="en-US"/>
            </w:rPr>
            <w:t>Id: D62B79E5-4488-41A3-B25D-34139D772F1D.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44CB4" w:rsidRDefault="00C438A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E673D">
            <w:rPr>
              <w:sz w:val="18"/>
            </w:rPr>
            <w:fldChar w:fldCharType="separate"/>
          </w:r>
          <w:r w:rsidR="007E673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44CB4" w:rsidRDefault="00744CB4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75"/>
      <w:gridCol w:w="1547"/>
    </w:tblGrid>
    <w:tr w:rsidR="00744CB4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44CB4" w:rsidRDefault="00C438A4">
          <w:pPr>
            <w:jc w:val="left"/>
            <w:rPr>
              <w:sz w:val="18"/>
            </w:rPr>
          </w:pPr>
          <w:r w:rsidRPr="007E673D">
            <w:rPr>
              <w:sz w:val="18"/>
              <w:lang w:val="en-US"/>
            </w:rPr>
            <w:t>Id: D62B79E5-4488-41A3-B25D-34139D772F1D.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44CB4" w:rsidRDefault="00C438A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E673D">
            <w:rPr>
              <w:sz w:val="18"/>
            </w:rPr>
            <w:fldChar w:fldCharType="separate"/>
          </w:r>
          <w:r w:rsidR="007E673D">
            <w:rPr>
              <w:noProof/>
              <w:sz w:val="18"/>
            </w:rPr>
            <w:t>8</w:t>
          </w:r>
          <w:r>
            <w:rPr>
              <w:sz w:val="18"/>
            </w:rPr>
            <w:fldChar w:fldCharType="end"/>
          </w:r>
        </w:p>
      </w:tc>
    </w:tr>
  </w:tbl>
  <w:p w:rsidR="00744CB4" w:rsidRDefault="00744CB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8A4" w:rsidRDefault="00C438A4">
      <w:r>
        <w:separator/>
      </w:r>
    </w:p>
  </w:footnote>
  <w:footnote w:type="continuationSeparator" w:id="0">
    <w:p w:rsidR="00C438A4" w:rsidRDefault="00C438A4">
      <w:r>
        <w:continuationSeparator/>
      </w:r>
    </w:p>
  </w:footnote>
  <w:footnote w:id="1">
    <w:p w:rsidR="00744CB4" w:rsidRDefault="00C438A4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tekstu jednolitego wymienionej ustawy zostały ogłoszone w Dz. U. z 2016 r.  poz. 1579.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B4"/>
    <w:rsid w:val="00744CB4"/>
    <w:rsid w:val="007E673D"/>
    <w:rsid w:val="00C4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EF0A64-FD99-4763-9A1E-AA984E68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zyze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mczyzew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umczy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3194</Words>
  <Characters>19166</Characters>
  <Application>Microsoft Office Word</Application>
  <DocSecurity>0</DocSecurity>
  <Lines>159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XVII/133/16 z dnia 5 grudnia 2016 r.</vt:lpstr>
      <vt:lpstr/>
    </vt:vector>
  </TitlesOfParts>
  <Company>Rada Miejska w Czyżewie</Company>
  <LinksUpToDate>false</LinksUpToDate>
  <CharactersWithSpaces>22316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XVII/133/16 z dnia 5 grudnia 2016 r.</dc:title>
  <dc:subject>w sprawie Programu współpracy Gminy Czyżew z organizacjami pozarządowymi oraz podmiotami wymienionymi w art. 3 ust. 3 ustawy z dnia 24 kwietnia 2003 r. o działalności pożytku publicznego i o wolontariacie na lata 2017-2019</dc:subject>
  <dc:creator>Magdas</dc:creator>
  <cp:lastModifiedBy>Magda</cp:lastModifiedBy>
  <cp:revision>2</cp:revision>
  <dcterms:created xsi:type="dcterms:W3CDTF">2016-12-09T15:23:00Z</dcterms:created>
  <dcterms:modified xsi:type="dcterms:W3CDTF">2016-12-09T15:23:00Z</dcterms:modified>
  <cp:category>Akt prawny</cp:category>
</cp:coreProperties>
</file>