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52E0F">
      <w:pPr>
        <w:jc w:val="center"/>
        <w:rPr>
          <w:b/>
          <w:caps/>
        </w:rPr>
      </w:pPr>
      <w:r>
        <w:rPr>
          <w:b/>
          <w:caps/>
        </w:rPr>
        <w:t>Uchwała Nr XV/120/16</w:t>
      </w:r>
      <w:r>
        <w:rPr>
          <w:b/>
          <w:caps/>
        </w:rPr>
        <w:br/>
        <w:t>Burmistrza Czyżewa</w:t>
      </w:r>
    </w:p>
    <w:p w:rsidR="00A77B3E" w:rsidRDefault="00D52E0F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D52E0F">
      <w:pPr>
        <w:keepNext/>
        <w:spacing w:after="480"/>
        <w:jc w:val="center"/>
        <w:rPr>
          <w:b/>
        </w:rPr>
      </w:pPr>
      <w:r>
        <w:rPr>
          <w:b/>
        </w:rPr>
        <w:t>w sprawie pozbawienia kategorii drogi gminnej poprzez wyłączenie jej z użytkowania</w:t>
      </w:r>
    </w:p>
    <w:p w:rsidR="00A77B3E" w:rsidRDefault="00D52E0F">
      <w:pPr>
        <w:keepLines/>
        <w:spacing w:before="120" w:after="120"/>
        <w:ind w:firstLine="227"/>
      </w:pPr>
      <w:r>
        <w:t xml:space="preserve">Na podstawie art. 18 ust. 2 pkt 15 ustawy z dnia 8 marca 1990 r. o samorządzie gminnym (t.j. Dz. U. z </w:t>
      </w:r>
      <w:r>
        <w:t>2016 r.  poz. 446) oraz  art. 10 ust. 1, 2 i 3 ustawy z dnia 21 marca 1985 r. o drogach publicznych (t.j. Dz. U. z 2015 r., poz. 460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Miejska ustala, co następuje:</w:t>
      </w:r>
    </w:p>
    <w:p w:rsidR="00A77B3E" w:rsidRDefault="00D52E0F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Pozbawia się kategorii drogi gminnej drogę zlokalizowaną na działce oznaczone</w:t>
      </w:r>
      <w:r>
        <w:t>j numerem ewidencyjnym 103/2 w obrębie Nr 0032 Rosochate Nartołty, poprzez wyłączenie jej z użytkowania.</w:t>
      </w:r>
    </w:p>
    <w:p w:rsidR="00A77B3E" w:rsidRDefault="00D52E0F">
      <w:pPr>
        <w:keepLines/>
        <w:spacing w:before="120" w:after="120"/>
        <w:ind w:firstLine="340"/>
      </w:pPr>
      <w:r>
        <w:t>2. </w:t>
      </w:r>
      <w:r>
        <w:t>Położenie drogi określa załącznik graficzny do niniejszej uchwały.</w:t>
      </w:r>
    </w:p>
    <w:p w:rsidR="00A77B3E" w:rsidRDefault="00D52E0F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D52E0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 xml:space="preserve"> Uchwała wchodzi </w:t>
      </w:r>
      <w:r>
        <w:t>w życie po upływie 14 dni od dnia ogłoszenia w Dzienniku Urzędowym Województwa Podlaskiego.</w:t>
      </w:r>
    </w:p>
    <w:p w:rsidR="00A77B3E" w:rsidRDefault="00D52E0F">
      <w:pPr>
        <w:keepNext/>
        <w:keepLines/>
        <w:spacing w:before="120" w:after="120"/>
        <w:ind w:firstLine="340"/>
      </w:pPr>
    </w:p>
    <w:p w:rsidR="00A77B3E" w:rsidRDefault="00D52E0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85E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E48" w:rsidRDefault="00285E4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E48" w:rsidRDefault="00D52E0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D52E0F"/>
    <w:p w:rsidR="00A77B3E" w:rsidRDefault="00D52E0F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52E0F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XV/120/16</w:t>
      </w:r>
      <w:r>
        <w:br/>
        <w:t>Burmistrza Czyżewa</w:t>
      </w:r>
      <w:r>
        <w:br/>
        <w:t>z dnia 30 września 2016 r.</w:t>
      </w:r>
    </w:p>
    <w:p w:rsidR="00A77B3E" w:rsidRDefault="00504D80">
      <w:pPr>
        <w:keepNext/>
        <w:spacing w:before="120" w:after="120"/>
        <w:ind w:left="283" w:firstLine="227"/>
        <w:jc w:val="left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800600" cy="6772275"/>
            <wp:effectExtent l="0" t="0" r="0" b="9525"/>
            <wp:docPr id="3" name="Obraz 3" descr="C:\Users\Magdas\AppData\Local\Temp\Legislator\D4C72088-5EAE-463C-ABC7-9315C44079BB\ZalacznikFEEF1384-0456-4265-8A84-150F8FB9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s\AppData\Local\Temp\Legislator\D4C72088-5EAE-463C-ABC7-9315C44079BB\ZalacznikFEEF1384-0456-4265-8A84-150F8FB957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D52E0F">
      <w:pPr>
        <w:keepNext/>
        <w:spacing w:before="120" w:after="120"/>
        <w:ind w:left="283" w:firstLine="227"/>
        <w:jc w:val="left"/>
      </w:pPr>
    </w:p>
    <w:p w:rsidR="00A77B3E" w:rsidRDefault="00D52E0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85E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E48" w:rsidRDefault="00285E4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E48" w:rsidRDefault="00D52E0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D52E0F"/>
    <w:p w:rsidR="00A77B3E" w:rsidRDefault="00D52E0F">
      <w:pPr>
        <w:keepNext/>
      </w:pPr>
    </w:p>
    <w:sectPr w:rsidR="00A77B3E">
      <w:footerReference w:type="default" r:id="rId8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0F" w:rsidRDefault="00D52E0F">
      <w:r>
        <w:separator/>
      </w:r>
    </w:p>
  </w:endnote>
  <w:endnote w:type="continuationSeparator" w:id="0">
    <w:p w:rsidR="00D52E0F" w:rsidRDefault="00D5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285E4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5E48" w:rsidRDefault="00D52E0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4F5D481C-C240-4DF6-BC72-DCF3D9661F18.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5E48" w:rsidRDefault="00D52E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D80">
            <w:rPr>
              <w:sz w:val="18"/>
            </w:rPr>
            <w:fldChar w:fldCharType="separate"/>
          </w:r>
          <w:r w:rsidR="00504D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85E48" w:rsidRDefault="00285E4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285E4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5E48" w:rsidRDefault="00D52E0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4F5D481C-C240-4DF6-BC72-DCF3D9661F18.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5E48" w:rsidRDefault="00D52E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D80">
            <w:rPr>
              <w:sz w:val="18"/>
            </w:rPr>
            <w:fldChar w:fldCharType="separate"/>
          </w:r>
          <w:r w:rsidR="00504D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85E48" w:rsidRDefault="00285E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0F" w:rsidRDefault="00D52E0F">
      <w:r>
        <w:separator/>
      </w:r>
    </w:p>
  </w:footnote>
  <w:footnote w:type="continuationSeparator" w:id="0">
    <w:p w:rsidR="00D52E0F" w:rsidRDefault="00D52E0F">
      <w:r>
        <w:continuationSeparator/>
      </w:r>
    </w:p>
  </w:footnote>
  <w:footnote w:id="1">
    <w:p w:rsidR="00285E48" w:rsidRDefault="00D52E0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2015 r. poz. 774, 870, 1336, 1890 i 2281.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8"/>
    <w:rsid w:val="00285E48"/>
    <w:rsid w:val="00504D80"/>
    <w:rsid w:val="00D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1A37C-AD37-4683-885B-BD0A13D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XV/120/16 z dnia 30 września 2016 r.</vt:lpstr>
      <vt:lpstr/>
    </vt:vector>
  </TitlesOfParts>
  <Company>Burmistrz Czyżewa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XV/120/16 z dnia 30 września 2016 r.</dc:title>
  <dc:subject>w sprawie pozbawienia kategorii drogi gminnej poprzez wyłączenie jej z użytkowania</dc:subject>
  <dc:creator>Magdas</dc:creator>
  <cp:lastModifiedBy>Magda</cp:lastModifiedBy>
  <cp:revision>2</cp:revision>
  <dcterms:created xsi:type="dcterms:W3CDTF">2016-10-06T06:27:00Z</dcterms:created>
  <dcterms:modified xsi:type="dcterms:W3CDTF">2016-10-06T06:27:00Z</dcterms:modified>
  <cp:category>Akt prawny</cp:category>
</cp:coreProperties>
</file>