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D671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XV/117/16</w:t>
      </w:r>
      <w:r>
        <w:rPr>
          <w:b/>
          <w:caps/>
        </w:rPr>
        <w:br/>
        <w:t>Rady Miejskiej w Czyżewie</w:t>
      </w:r>
    </w:p>
    <w:p w:rsidR="00A77B3E" w:rsidRDefault="006D6715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6D6715">
      <w:pPr>
        <w:keepNext/>
        <w:spacing w:after="480"/>
        <w:jc w:val="center"/>
        <w:rPr>
          <w:b/>
        </w:rPr>
      </w:pPr>
      <w:r>
        <w:rPr>
          <w:b/>
        </w:rPr>
        <w:t xml:space="preserve">zmieniająca uchwałę w sprawie zarządzenia poboru podatku rolnego, leśnego i od nieruchomości oraz niektórych innych należności pieniężnych gminy od osób fizycznych w drodze inkasa </w:t>
      </w:r>
      <w:r>
        <w:rPr>
          <w:b/>
        </w:rPr>
        <w:t>oraz wyznaczenia inkasentów i ustalenia wynagrodzenia za inkaso</w:t>
      </w:r>
    </w:p>
    <w:p w:rsidR="00A77B3E" w:rsidRDefault="006D6715">
      <w:pPr>
        <w:keepLines/>
        <w:spacing w:before="120" w:after="120"/>
        <w:ind w:firstLine="227"/>
      </w:pPr>
      <w:r>
        <w:t xml:space="preserve">Na podstawie art. 18 ust. 1 i 2 pkt 8 ustawy z dnia 8 marca 1990 r. o samorządzie gminnym (j.t. Dz. U. 2016 r., poz. 446) art. 6b ustawy z dnia 15 listopada 1984 r. o podatku rolnym (j.t. Dz. </w:t>
      </w:r>
      <w:r>
        <w:t>U. z 2016 r. poz. 617), art. 6 ust. 8 ustawy z dnia 30 października 2002 r. o podatku leśnym (j.t. Dz. U. z 2016 r.  poz. 374), art. 6 ust. 12 ustawy z dnia 12 stycznia 1991 r. o podatkach i opłatach lokalnych (j.t. Dz. U. z 2016 r.  poz. 716) Rada Miejska</w:t>
      </w:r>
      <w:r>
        <w:t xml:space="preserve"> uchwala, co następuje:</w:t>
      </w:r>
    </w:p>
    <w:p w:rsidR="00A77B3E" w:rsidRDefault="006D6715">
      <w:pPr>
        <w:keepLines/>
        <w:spacing w:before="120" w:after="120"/>
        <w:ind w:firstLine="340"/>
      </w:pPr>
      <w:r>
        <w:rPr>
          <w:b/>
        </w:rPr>
        <w:t>§ 1. </w:t>
      </w:r>
      <w:r>
        <w:t> W uchwale Nr VII/59/11 Rady Miejskiej w Czyżewie z dnia 30 maja 2011 r. w sprawie zarządzenia poboru podatku rolnego, leśnego i od nieruchomości oraz niektórych innych należności pieniężnych gminy od osób fizycznych w drodze i</w:t>
      </w:r>
      <w:r>
        <w:t xml:space="preserve">nkasa oraz wyznaczenia inkasentów i ustalenia wynagrodzenia za inkaso (Dz. Urz. Woj. </w:t>
      </w:r>
      <w:proofErr w:type="spellStart"/>
      <w:r>
        <w:t>Podl</w:t>
      </w:r>
      <w:proofErr w:type="spellEnd"/>
      <w:r>
        <w:t>. z 2011 r. Nr 162, poz. 1882, zm.: z 2013 r. poz. 3925, z 2015 r. poz. 837 oraz z 2016 r. poz. 1357) wprowadza się następujące zmiany:</w:t>
      </w:r>
    </w:p>
    <w:p w:rsidR="00A77B3E" w:rsidRDefault="006D6715">
      <w:pPr>
        <w:spacing w:before="120" w:after="120"/>
        <w:ind w:left="340" w:hanging="227"/>
      </w:pPr>
      <w:r>
        <w:t>1) </w:t>
      </w:r>
      <w:r>
        <w:t>w § 1:</w:t>
      </w:r>
    </w:p>
    <w:p w:rsidR="00A77B3E" w:rsidRDefault="006D6715">
      <w:pPr>
        <w:keepLines/>
        <w:spacing w:before="120" w:after="120"/>
        <w:ind w:left="567" w:hanging="227"/>
      </w:pPr>
      <w:r>
        <w:t>a) </w:t>
      </w:r>
      <w:r>
        <w:t>ust 2 otrzymuje br</w:t>
      </w:r>
      <w:r>
        <w:t>zmienie:</w:t>
      </w:r>
    </w:p>
    <w:p w:rsidR="00A77B3E" w:rsidRDefault="006D6715">
      <w:pPr>
        <w:keepLines/>
        <w:spacing w:before="120" w:after="120"/>
        <w:ind w:left="567"/>
      </w:pPr>
      <w:r>
        <w:t>„</w:t>
      </w:r>
      <w:r>
        <w:t>2. </w:t>
      </w:r>
      <w:r>
        <w:t>Na inkasentów opłaty, o której mowa w ust. 1 wyznacza się osoby zgodnie z załącznikiem do niniejszej uchwały.</w:t>
      </w:r>
      <w:r>
        <w:t>”</w:t>
      </w:r>
      <w:r>
        <w:t>,</w:t>
      </w:r>
    </w:p>
    <w:p w:rsidR="00A77B3E" w:rsidRDefault="006D6715">
      <w:pPr>
        <w:keepLines/>
        <w:spacing w:before="120" w:after="120"/>
        <w:ind w:left="567" w:hanging="227"/>
      </w:pPr>
      <w:r>
        <w:t>b) </w:t>
      </w:r>
      <w:r>
        <w:t>ust 3 i 5 skreśla się,</w:t>
      </w:r>
    </w:p>
    <w:p w:rsidR="00A77B3E" w:rsidRDefault="006D6715">
      <w:pPr>
        <w:spacing w:before="120" w:after="120"/>
        <w:ind w:left="340" w:hanging="227"/>
      </w:pPr>
      <w:r>
        <w:t>2) </w:t>
      </w:r>
      <w:r>
        <w:t>w tabeli stanowiącej załącznik do uchwały:   lp. 4 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4617"/>
        <w:gridCol w:w="4937"/>
      </w:tblGrid>
      <w:tr w:rsidR="0070460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6715">
            <w:pPr>
              <w:jc w:val="center"/>
            </w:pPr>
          </w:p>
          <w:p w:rsidR="00A77B3E" w:rsidRDefault="006D6715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6715">
            <w:pPr>
              <w:jc w:val="left"/>
            </w:pPr>
          </w:p>
          <w:p w:rsidR="00A77B3E" w:rsidRDefault="006D6715">
            <w:pPr>
              <w:jc w:val="left"/>
            </w:pPr>
            <w:r>
              <w:rPr>
                <w:sz w:val="24"/>
              </w:rPr>
              <w:t>sołectwo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6715">
            <w:pPr>
              <w:jc w:val="left"/>
            </w:pPr>
          </w:p>
          <w:p w:rsidR="00A77B3E" w:rsidRDefault="006D6715">
            <w:pPr>
              <w:jc w:val="left"/>
            </w:pPr>
            <w:r>
              <w:t>nazwisko i imi</w:t>
            </w:r>
            <w:r>
              <w:t>ę inkasenta</w:t>
            </w:r>
          </w:p>
        </w:tc>
      </w:tr>
      <w:tr w:rsidR="0070460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6715">
            <w:pPr>
              <w:jc w:val="center"/>
            </w:pPr>
          </w:p>
          <w:p w:rsidR="00A77B3E" w:rsidRDefault="006D6715">
            <w:pPr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6715">
            <w:pPr>
              <w:jc w:val="center"/>
            </w:pPr>
          </w:p>
          <w:p w:rsidR="00A77B3E" w:rsidRDefault="006D6715">
            <w:pPr>
              <w:jc w:val="center"/>
            </w:pPr>
            <w:r>
              <w:rPr>
                <w:sz w:val="24"/>
              </w:rPr>
              <w:t>Czyżew Ruś Kolonia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6715">
            <w:pPr>
              <w:jc w:val="center"/>
            </w:pPr>
          </w:p>
          <w:p w:rsidR="00A77B3E" w:rsidRDefault="006D6715">
            <w:pPr>
              <w:jc w:val="center"/>
            </w:pPr>
            <w:r>
              <w:rPr>
                <w:sz w:val="24"/>
              </w:rPr>
              <w:t>Bartela Agnieszka</w:t>
            </w:r>
          </w:p>
        </w:tc>
      </w:tr>
    </w:tbl>
    <w:p w:rsidR="00A77B3E" w:rsidRDefault="006D6715"/>
    <w:p w:rsidR="00A77B3E" w:rsidRDefault="006D6715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6D671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po upływie 14 dni od dnia ogłoszenia w Dzienniku Urzędowym Województwa Podlaskiego.</w:t>
      </w:r>
    </w:p>
    <w:p w:rsidR="00A77B3E" w:rsidRDefault="006D6715">
      <w:pPr>
        <w:keepNext/>
        <w:keepLines/>
        <w:spacing w:before="120" w:after="120"/>
        <w:ind w:firstLine="340"/>
      </w:pPr>
    </w:p>
    <w:p w:rsidR="00A77B3E" w:rsidRDefault="006D6715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0460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04" w:rsidRDefault="0070460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04" w:rsidRDefault="006D6715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Przewodniczący Rady </w:t>
            </w:r>
            <w:r>
              <w:rPr>
                <w:szCs w:val="22"/>
              </w:rPr>
              <w:t>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6D6715"/>
    <w:p w:rsidR="00A77B3E" w:rsidRDefault="006D6715">
      <w:pPr>
        <w:keepNext/>
      </w:pPr>
    </w:p>
    <w:sectPr w:rsidR="00A77B3E">
      <w:footerReference w:type="default" r:id="rId6"/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15" w:rsidRDefault="006D6715">
      <w:r>
        <w:separator/>
      </w:r>
    </w:p>
  </w:endnote>
  <w:endnote w:type="continuationSeparator" w:id="0">
    <w:p w:rsidR="006D6715" w:rsidRDefault="006D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3"/>
      <w:gridCol w:w="1519"/>
    </w:tblGrid>
    <w:tr w:rsidR="0070460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4604" w:rsidRDefault="006D6715">
          <w:pPr>
            <w:jc w:val="left"/>
            <w:rPr>
              <w:sz w:val="18"/>
            </w:rPr>
          </w:pPr>
          <w:r>
            <w:rPr>
              <w:sz w:val="18"/>
            </w:rPr>
            <w:t>Id: 5CC919F0-C8E9-4EBA-8F4F-C1DD1D54F115.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4604" w:rsidRDefault="006D67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F6B59">
            <w:rPr>
              <w:sz w:val="18"/>
            </w:rPr>
            <w:fldChar w:fldCharType="separate"/>
          </w:r>
          <w:r w:rsidR="009F6B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4604" w:rsidRDefault="007046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15" w:rsidRDefault="006D6715">
      <w:r>
        <w:separator/>
      </w:r>
    </w:p>
  </w:footnote>
  <w:footnote w:type="continuationSeparator" w:id="0">
    <w:p w:rsidR="006D6715" w:rsidRDefault="006D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4"/>
    <w:rsid w:val="006D6715"/>
    <w:rsid w:val="00704604"/>
    <w:rsid w:val="009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F8768-DCA9-458F-91AB-250119D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XV/117/16 z dnia 30 września 2016 r.</vt:lpstr>
      <vt:lpstr/>
    </vt:vector>
  </TitlesOfParts>
  <Company>Rada Miejska w Czyżewie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XV/117/16 z dnia 30 września 2016 r.</dc:title>
  <dc:subject>zmieniająca uchwałę w sprawie zarządzenia poboru podatku rolnego, leśnego i od nieruchomości oraz niektórych innych należności pieniężnych gminy od osób fizycznych w drodze inkasa oraz wyznaczenia inkasentów i ustalenia wynagrodzenia za inkaso</dc:subject>
  <dc:creator>Magdas</dc:creator>
  <cp:lastModifiedBy>Magda</cp:lastModifiedBy>
  <cp:revision>2</cp:revision>
  <dcterms:created xsi:type="dcterms:W3CDTF">2016-10-06T06:10:00Z</dcterms:created>
  <dcterms:modified xsi:type="dcterms:W3CDTF">2016-10-06T06:10:00Z</dcterms:modified>
  <cp:category>Akt prawny</cp:category>
</cp:coreProperties>
</file>