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8" w:rsidRDefault="00AF3368" w:rsidP="00AF3368">
      <w:pPr>
        <w:pStyle w:val="Tytuaktu"/>
      </w:pPr>
      <w:r>
        <w:t>UCHWAŁA  Nr  XI/82/11</w:t>
      </w:r>
    </w:p>
    <w:p w:rsidR="00AF3368" w:rsidRDefault="00AF3368" w:rsidP="00AF3368">
      <w:pPr>
        <w:pStyle w:val="Tytuaktu"/>
      </w:pPr>
      <w:r>
        <w:t>Rady Miejskiej w Czyżewie</w:t>
      </w:r>
    </w:p>
    <w:p w:rsidR="00AF3368" w:rsidRDefault="00AF3368" w:rsidP="00AF3368">
      <w:pPr>
        <w:pStyle w:val="zdnia"/>
      </w:pPr>
      <w:r>
        <w:t xml:space="preserve"> 5 października 2011 r.</w:t>
      </w:r>
    </w:p>
    <w:p w:rsidR="00AF3368" w:rsidRDefault="00AF3368" w:rsidP="00AF3368">
      <w:pPr>
        <w:pStyle w:val="Tytuaktu"/>
      </w:pPr>
    </w:p>
    <w:p w:rsidR="00AF3368" w:rsidRDefault="00AF3368" w:rsidP="00AF3368">
      <w:pPr>
        <w:pStyle w:val="wsprawie"/>
      </w:pPr>
      <w:r>
        <w:t xml:space="preserve">w sprawie akceptacji </w:t>
      </w:r>
      <w:proofErr w:type="gramStart"/>
      <w:r>
        <w:t>zmiany  porozumienia</w:t>
      </w:r>
      <w:proofErr w:type="gramEnd"/>
      <w:r>
        <w:t xml:space="preserve"> międzygminnego</w:t>
      </w:r>
    </w:p>
    <w:p w:rsidR="00AF3368" w:rsidRDefault="00AF3368" w:rsidP="00AF3368">
      <w:pPr>
        <w:pStyle w:val="Tytuaktu"/>
      </w:pPr>
    </w:p>
    <w:p w:rsidR="00AF3368" w:rsidRDefault="00AF3368" w:rsidP="00AF3368">
      <w:pPr>
        <w:pStyle w:val="podstawa"/>
      </w:pPr>
      <w:r>
        <w:t xml:space="preserve">      Na podstawie art.18 ust.2  pkt 12 i art. 74 ust.1 ustawy z dnia 8 marca 1990r. o samorządzie gminnym </w:t>
      </w:r>
      <w:r w:rsidRPr="00F46658">
        <w:t>(Dz.U. z 2001 r. Nr 142, poz.1591</w:t>
      </w:r>
      <w:r w:rsidRPr="00F46658">
        <w:rPr>
          <w:rStyle w:val="Odwoanieprzypisudolnego"/>
        </w:rPr>
        <w:footnoteReference w:id="1"/>
      </w:r>
      <w:r w:rsidRPr="00F46658">
        <w:t>)</w:t>
      </w:r>
      <w:r>
        <w:t xml:space="preserve"> </w:t>
      </w:r>
    </w:p>
    <w:p w:rsidR="00AF3368" w:rsidRDefault="00AF3368" w:rsidP="00AF3368">
      <w:pPr>
        <w:pStyle w:val="podstawa"/>
        <w:jc w:val="center"/>
      </w:pPr>
      <w:r>
        <w:t>Rada Miejska uchwala, co następuje:</w:t>
      </w:r>
    </w:p>
    <w:p w:rsidR="00AF3368" w:rsidRDefault="00AF3368" w:rsidP="00AF3368">
      <w:pPr>
        <w:pStyle w:val="Tytuaktu"/>
      </w:pPr>
    </w:p>
    <w:p w:rsidR="00AF3368" w:rsidRDefault="00AF3368" w:rsidP="00AF3368">
      <w:pPr>
        <w:pStyle w:val="Tytuaktu"/>
      </w:pPr>
    </w:p>
    <w:p w:rsidR="00AF3368" w:rsidRDefault="00AF3368" w:rsidP="00AF3368">
      <w:pPr>
        <w:pStyle w:val="paragraf"/>
      </w:pPr>
      <w:r>
        <w:t xml:space="preserve"> Akceptuje się zmianę treści porozumienia międzygminnego z dnia 2 sierpnia 2005r. zawartego pomiędzy: Gminą Miasto Zambrów, Gminą Zambrów, Gminą Rutki, Gminą Kołaki Kościelne, Gminą Szumowo, Gminą Czyżew-Osada, Gminą Andrzejewo, Gminą Zaręby Kościelne oraz Gminą Zawady w sprawie powierzenia zadań publicznych należących do zadań własnych gmin określonych w art. 7 ust.1 pkt 3 ustawy o samorządzie gminnym w zakresie wysypisk i unieszkodliwiania odpadów komunalnych (Dz. Urz. Woj. Podl. z 2005r. Nr 248, poz. 2768 zm: z 2006r. Nr 274, poz. 2758 oraz z 2007r. Nr 249, poz. 2591)</w:t>
      </w:r>
    </w:p>
    <w:p w:rsidR="00AF3368" w:rsidRDefault="00AF3368" w:rsidP="00AF3368">
      <w:pPr>
        <w:pStyle w:val="paragraf"/>
      </w:pPr>
      <w:r>
        <w:t>Zakres dokonywanych zmian określony jest w treści porozumienia zawartego w Zambrowie w dniu 24  sierpnia 2011r. stanowiącego załącznik do niniejszej uchwały.</w:t>
      </w:r>
    </w:p>
    <w:p w:rsidR="00AF3368" w:rsidRDefault="00AF3368" w:rsidP="00AF3368">
      <w:pPr>
        <w:pStyle w:val="paragraf"/>
      </w:pPr>
      <w:r>
        <w:t>Uchwałę przesłać Zarządowi Zambrowskiego Związku Gmin w ciągu 7 dni od dnia podjęcia.</w:t>
      </w:r>
    </w:p>
    <w:p w:rsidR="00AF3368" w:rsidRDefault="00AF3368" w:rsidP="00AF3368">
      <w:pPr>
        <w:pStyle w:val="paragraf"/>
      </w:pPr>
      <w:r>
        <w:t>Wykonanie uchwały powierza się Burmistrzowi Czyżewa.</w:t>
      </w:r>
    </w:p>
    <w:p w:rsidR="00AF3368" w:rsidRDefault="00AF3368" w:rsidP="00AF3368">
      <w:pPr>
        <w:pStyle w:val="paragraf"/>
      </w:pPr>
      <w:r>
        <w:t>Uchwała wchodzi w życie z dniem podjęcia.</w:t>
      </w:r>
    </w:p>
    <w:p w:rsidR="00AF3368" w:rsidRDefault="00AF3368" w:rsidP="00AF3368">
      <w:pPr>
        <w:pStyle w:val="Podpis"/>
      </w:pPr>
      <w:r>
        <w:t>Przewodniczący Rady Miejskiej</w:t>
      </w:r>
    </w:p>
    <w:p w:rsidR="00AF3368" w:rsidRDefault="00AF3368" w:rsidP="00AF3368">
      <w:pPr>
        <w:pStyle w:val="Podpis"/>
      </w:pPr>
      <w:r>
        <w:t>Witold Sienicki</w:t>
      </w:r>
    </w:p>
    <w:p w:rsidR="00AF3368" w:rsidRDefault="00AF3368">
      <w:pPr>
        <w:pStyle w:val="Tytuaktu"/>
      </w:pPr>
    </w:p>
    <w:sectPr w:rsidR="00AF33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5E" w:rsidRDefault="00B91E5E">
      <w:r>
        <w:separator/>
      </w:r>
    </w:p>
  </w:endnote>
  <w:endnote w:type="continuationSeparator" w:id="0">
    <w:p w:rsidR="00B91E5E" w:rsidRDefault="00B9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1E5E">
    <w:pPr>
      <w:pStyle w:val="Stopka"/>
      <w:jc w:val="right"/>
    </w:pPr>
    <w:fldSimple w:instr=" SAVEDATE  \* MERGEFORMAT ">
      <w:r w:rsidR="00AF3368">
        <w:rPr>
          <w:noProof/>
        </w:rPr>
        <w:t>0000-00-00 00:00:00</w:t>
      </w:r>
    </w:fldSimple>
  </w:p>
  <w:p w:rsidR="00000000" w:rsidRDefault="00B91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5E" w:rsidRDefault="00B91E5E">
      <w:r>
        <w:separator/>
      </w:r>
    </w:p>
  </w:footnote>
  <w:footnote w:type="continuationSeparator" w:id="0">
    <w:p w:rsidR="00B91E5E" w:rsidRDefault="00B91E5E">
      <w:r>
        <w:continuationSeparator/>
      </w:r>
    </w:p>
  </w:footnote>
  <w:footnote w:id="1">
    <w:p w:rsidR="00AF3368" w:rsidRDefault="00AF3368" w:rsidP="00AF3368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B78">
        <w:rPr>
          <w:rStyle w:val="Odwoanieprzypisudolnego"/>
        </w:rPr>
        <w:footnoteRef/>
      </w:r>
      <w:r w:rsidRPr="00D57B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 xml:space="preserve">. Nr 28, poz. 142 i 146 oraz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AF3368" w:rsidRPr="00D57B78" w:rsidRDefault="00AF3368" w:rsidP="00AF3368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E5E"/>
    <w:rsid w:val="00AF3368"/>
    <w:rsid w:val="00B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368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AF3368"/>
    <w:rPr>
      <w:b/>
      <w:sz w:val="28"/>
    </w:rPr>
  </w:style>
  <w:style w:type="character" w:styleId="Odwoanieprzypisudolnego">
    <w:name w:val="footnote reference"/>
    <w:basedOn w:val="Domylnaczcionkaakapitu"/>
    <w:semiHidden/>
    <w:rsid w:val="00AF33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2011-10-06T10:52:00Z</dcterms:created>
  <dcterms:modified xsi:type="dcterms:W3CDTF">2011-10-06T10:58:00Z</dcterms:modified>
</cp:coreProperties>
</file>