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5A" w:rsidRPr="00633D08" w:rsidRDefault="00CC7F5A" w:rsidP="00CC7F5A">
      <w:pPr>
        <w:pStyle w:val="Tytuaktu"/>
      </w:pPr>
      <w:r w:rsidRPr="00633D08">
        <w:t>UCHWAŁA NR VIII/64/11</w:t>
      </w:r>
    </w:p>
    <w:p w:rsidR="00CC7F5A" w:rsidRDefault="00CC7F5A" w:rsidP="00CC7F5A">
      <w:pPr>
        <w:pStyle w:val="Tytuaktu"/>
      </w:pPr>
      <w:r w:rsidRPr="00633D08">
        <w:t>RADY MIEJSKIEJ W CZYŻEWIE</w:t>
      </w:r>
    </w:p>
    <w:p w:rsidR="00CC7F5A" w:rsidRPr="00633D08" w:rsidRDefault="00CC7F5A" w:rsidP="00CC7F5A">
      <w:pPr>
        <w:pStyle w:val="zdnia"/>
      </w:pPr>
      <w:r w:rsidRPr="00633D08">
        <w:t>29 lipca  2011 r.</w:t>
      </w:r>
    </w:p>
    <w:p w:rsidR="00CC7F5A" w:rsidRDefault="00CC7F5A" w:rsidP="00CC7F5A">
      <w:pPr>
        <w:pStyle w:val="wsprawie"/>
      </w:pPr>
      <w:proofErr w:type="gramStart"/>
      <w:r>
        <w:t>w</w:t>
      </w:r>
      <w:proofErr w:type="gramEnd"/>
      <w:r w:rsidRPr="003F04F8">
        <w:t xml:space="preserve"> sprawie udzielenia pomocy finansowej </w:t>
      </w:r>
      <w:r>
        <w:t>Powiatowi Wysokomazowieckiemu</w:t>
      </w:r>
    </w:p>
    <w:p w:rsidR="00CC7F5A" w:rsidRPr="006E2582" w:rsidRDefault="00CC7F5A" w:rsidP="00CC7F5A">
      <w:pPr>
        <w:pStyle w:val="podstawa"/>
      </w:pPr>
      <w:r w:rsidRPr="006E2582">
        <w:t xml:space="preserve">Na podstawie art. 10 </w:t>
      </w:r>
      <w:proofErr w:type="gramStart"/>
      <w:r w:rsidRPr="006E2582">
        <w:t>ust.  2 i</w:t>
      </w:r>
      <w:proofErr w:type="gramEnd"/>
      <w:r w:rsidRPr="006E2582">
        <w:t xml:space="preserve"> art. 18 ust. 2 </w:t>
      </w:r>
      <w:proofErr w:type="spellStart"/>
      <w:r w:rsidRPr="006E2582">
        <w:t>pkt</w:t>
      </w:r>
      <w:proofErr w:type="spellEnd"/>
      <w:r w:rsidRPr="006E2582">
        <w:t xml:space="preserve"> 15 ustawy z dnia 8 marca 1990 r.                  o samorządzie gminnym (D</w:t>
      </w:r>
      <w:r>
        <w:t xml:space="preserve">z. U. </w:t>
      </w:r>
      <w:proofErr w:type="gramStart"/>
      <w:r>
        <w:t>z</w:t>
      </w:r>
      <w:proofErr w:type="gramEnd"/>
      <w:r>
        <w:t xml:space="preserve"> </w:t>
      </w:r>
      <w:proofErr w:type="spellStart"/>
      <w:r>
        <w:t>2001r</w:t>
      </w:r>
      <w:proofErr w:type="spellEnd"/>
      <w:r>
        <w:t xml:space="preserve">. Nr 142, </w:t>
      </w:r>
      <w:proofErr w:type="spellStart"/>
      <w:r>
        <w:t>poz.1591</w:t>
      </w:r>
      <w:proofErr w:type="spellEnd"/>
      <w:r>
        <w:rPr>
          <w:rStyle w:val="Odwoanieprzypisudolnego"/>
          <w:b/>
        </w:rPr>
        <w:footnoteReference w:id="1"/>
      </w:r>
      <w:r>
        <w:t>),</w:t>
      </w:r>
      <w:r w:rsidRPr="006E2582">
        <w:t xml:space="preserve"> art. 216 ust. 2 </w:t>
      </w:r>
      <w:proofErr w:type="spellStart"/>
      <w:r w:rsidRPr="006E2582">
        <w:t>pkt</w:t>
      </w:r>
      <w:proofErr w:type="spellEnd"/>
      <w:r w:rsidRPr="006E2582">
        <w:t xml:space="preserve"> 5 i art.. 220 ust. 1 ustawy z dnia 27 sierpnia 2009 roku o finansach publicznych (Dz. U. z 2009 r. Nr 157, poz. 1240</w:t>
      </w:r>
      <w:r>
        <w:rPr>
          <w:rStyle w:val="Odwoanieprzypisudolnego"/>
          <w:b/>
        </w:rPr>
        <w:footnoteReference w:id="2"/>
      </w:r>
      <w:r w:rsidRPr="006E2582">
        <w:t>) oraz § 2 uchwały Nr III/22/10 Rady Gminy Czy</w:t>
      </w:r>
      <w:r>
        <w:t>ż</w:t>
      </w:r>
      <w:r w:rsidRPr="006E2582">
        <w:t xml:space="preserve">ew-Osada z dnia 30 grudnia </w:t>
      </w:r>
      <w:proofErr w:type="spellStart"/>
      <w:r w:rsidRPr="006E2582">
        <w:t>2010r</w:t>
      </w:r>
      <w:proofErr w:type="spellEnd"/>
      <w:r w:rsidRPr="006E2582">
        <w:t>. w sprawie udzielenia pomocy finansowej Powiatowi Wysokomazowieckiemu</w:t>
      </w:r>
    </w:p>
    <w:p w:rsidR="00CC7F5A" w:rsidRDefault="00CC7F5A" w:rsidP="00CC7F5A">
      <w:pPr>
        <w:pStyle w:val="podstawa"/>
        <w:jc w:val="center"/>
      </w:pPr>
      <w:r w:rsidRPr="004C198A">
        <w:t xml:space="preserve">Rada </w:t>
      </w:r>
      <w:r>
        <w:t xml:space="preserve">Miejska w </w:t>
      </w:r>
      <w:r w:rsidRPr="004C198A">
        <w:t>Czyżew</w:t>
      </w:r>
      <w:r>
        <w:t xml:space="preserve">ie </w:t>
      </w:r>
      <w:r w:rsidRPr="004C198A">
        <w:t xml:space="preserve"> uchwala, co następuje:</w:t>
      </w:r>
    </w:p>
    <w:p w:rsidR="00CC7F5A" w:rsidRDefault="00CC7F5A" w:rsidP="00CC7F5A">
      <w:pPr>
        <w:pStyle w:val="podstawa"/>
        <w:jc w:val="center"/>
      </w:pPr>
    </w:p>
    <w:p w:rsidR="00CC7F5A" w:rsidRPr="00CC7F5A" w:rsidRDefault="00CC7F5A" w:rsidP="00CC7F5A">
      <w:pPr>
        <w:pStyle w:val="paragraf"/>
      </w:pPr>
      <w:r w:rsidRPr="006E2582">
        <w:t xml:space="preserve">Udziela się z budżetu Gminy Czyżew  pomocy finansowej </w:t>
      </w:r>
      <w:r>
        <w:t xml:space="preserve">Powiatowi Wysokomazowieckiemu </w:t>
      </w:r>
      <w:r w:rsidRPr="006E2582">
        <w:t xml:space="preserve">w formie dotacji celowej w wysokości </w:t>
      </w:r>
      <w:r>
        <w:t xml:space="preserve">65.058,18 </w:t>
      </w:r>
      <w:r w:rsidRPr="006E2582">
        <w:t>zł,</w:t>
      </w:r>
      <w:r>
        <w:t xml:space="preserve"> (słownie: sześćdziesiąt pięć tysięcy pięćdziesiąt osiem złotych 18/100), </w:t>
      </w:r>
      <w:r w:rsidRPr="006E2582">
        <w:t xml:space="preserve">z przeznaczeniem na dofinansowanie kosztów wymiany dowodów rejestracyjnych pojazdów z powodu zmian administracyjnych wynikających z § 2 pkt 4, § 3 pkt 6  i § 4 pkt 2 </w:t>
      </w:r>
      <w:r w:rsidRPr="006E2582">
        <w:rPr>
          <w:bCs/>
        </w:rPr>
        <w:t>rozporządzenia Rady Ministrów z dnia 27 lipca 2010r. w sprawie ustalenia granic i nazw gmin oraz siedzib ich władz, ustalenia granic niektórych miast oraz nadania niektórym miejscowościom statusu miasta.</w:t>
      </w:r>
    </w:p>
    <w:p w:rsidR="00CC7F5A" w:rsidRDefault="00CC7F5A" w:rsidP="00CC7F5A">
      <w:pPr>
        <w:pStyle w:val="paragraf"/>
      </w:pPr>
      <w:r>
        <w:t>Wykonanie uchwały powierza się Burmistrzowi Czyżewa</w:t>
      </w:r>
    </w:p>
    <w:p w:rsidR="00CC7F5A" w:rsidRDefault="00CC7F5A" w:rsidP="00CC7F5A">
      <w:pPr>
        <w:pStyle w:val="paragraf"/>
      </w:pPr>
      <w:r>
        <w:t>Uchwała wchodzi w życie z dniem podjęcia.</w:t>
      </w:r>
    </w:p>
    <w:p w:rsidR="00CC7F5A" w:rsidRDefault="00CC7F5A" w:rsidP="00CC7F5A">
      <w:pPr>
        <w:pStyle w:val="Podpis"/>
      </w:pPr>
      <w:r>
        <w:t>Przewodniczący Rady Miejskiej</w:t>
      </w:r>
    </w:p>
    <w:p w:rsidR="00CC7F5A" w:rsidRDefault="00CC7F5A" w:rsidP="00CC7F5A">
      <w:pPr>
        <w:pStyle w:val="Podpis"/>
      </w:pPr>
      <w:r>
        <w:t>Witold Sienicki</w:t>
      </w:r>
    </w:p>
    <w:sectPr w:rsidR="00CC7F5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71" w:rsidRDefault="00A20A71">
      <w:r>
        <w:separator/>
      </w:r>
    </w:p>
  </w:endnote>
  <w:endnote w:type="continuationSeparator" w:id="0">
    <w:p w:rsidR="00A20A71" w:rsidRDefault="00A2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0A71">
    <w:pPr>
      <w:pStyle w:val="Stopka"/>
      <w:jc w:val="right"/>
    </w:pPr>
    <w:fldSimple w:instr=" SAVEDATE  \* MERGEFORMAT ">
      <w:r w:rsidR="00CC7F5A">
        <w:rPr>
          <w:noProof/>
        </w:rPr>
        <w:t>0000-00-00 00:00:00</w:t>
      </w:r>
    </w:fldSimple>
  </w:p>
  <w:p w:rsidR="00000000" w:rsidRDefault="00A20A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71" w:rsidRDefault="00A20A71">
      <w:r>
        <w:separator/>
      </w:r>
    </w:p>
  </w:footnote>
  <w:footnote w:type="continuationSeparator" w:id="0">
    <w:p w:rsidR="00A20A71" w:rsidRDefault="00A20A71">
      <w:r>
        <w:continuationSeparator/>
      </w:r>
    </w:p>
  </w:footnote>
  <w:footnote w:id="1">
    <w:p w:rsidR="00CC7F5A" w:rsidRPr="00D57B78" w:rsidRDefault="00CC7F5A" w:rsidP="00CC7F5A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 </w:t>
      </w:r>
      <w:r w:rsidRPr="00D57B78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D57B78">
        <w:rPr>
          <w:sz w:val="16"/>
          <w:szCs w:val="16"/>
        </w:rPr>
        <w:t>z</w:t>
      </w:r>
      <w:proofErr w:type="gramEnd"/>
      <w:r w:rsidRPr="00D57B78"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 w:rsidRPr="00D57B78">
        <w:rPr>
          <w:sz w:val="16"/>
          <w:szCs w:val="16"/>
        </w:rPr>
        <w:t>2009r</w:t>
      </w:r>
      <w:proofErr w:type="spellEnd"/>
      <w:r w:rsidRPr="00D57B78">
        <w:rPr>
          <w:sz w:val="16"/>
          <w:szCs w:val="16"/>
        </w:rPr>
        <w:t xml:space="preserve">. Nr 52, </w:t>
      </w:r>
      <w:proofErr w:type="spellStart"/>
      <w:r w:rsidRPr="00D57B78">
        <w:rPr>
          <w:sz w:val="16"/>
          <w:szCs w:val="16"/>
        </w:rPr>
        <w:t>poz.420</w:t>
      </w:r>
      <w:proofErr w:type="spellEnd"/>
      <w:r w:rsidRPr="00D57B78">
        <w:rPr>
          <w:sz w:val="16"/>
          <w:szCs w:val="16"/>
        </w:rPr>
        <w:t xml:space="preserve"> i Nr 157, poz. 1241, z </w:t>
      </w:r>
      <w:proofErr w:type="spellStart"/>
      <w:r w:rsidRPr="00D57B78">
        <w:rPr>
          <w:sz w:val="16"/>
          <w:szCs w:val="16"/>
        </w:rPr>
        <w:t>2010r</w:t>
      </w:r>
      <w:proofErr w:type="spellEnd"/>
      <w:r w:rsidRPr="00D57B78">
        <w:rPr>
          <w:sz w:val="16"/>
          <w:szCs w:val="16"/>
        </w:rPr>
        <w:t>. Nr 28, poz. 142 i 146</w:t>
      </w:r>
      <w:r>
        <w:rPr>
          <w:sz w:val="16"/>
          <w:szCs w:val="16"/>
        </w:rPr>
        <w:t>, Nr 40, poz. 230,</w:t>
      </w:r>
      <w:r w:rsidRPr="00D57B78">
        <w:rPr>
          <w:sz w:val="16"/>
          <w:szCs w:val="16"/>
        </w:rPr>
        <w:t xml:space="preserve"> Nr 106, </w:t>
      </w:r>
      <w:proofErr w:type="spellStart"/>
      <w:r w:rsidRPr="00D57B78">
        <w:rPr>
          <w:sz w:val="16"/>
          <w:szCs w:val="16"/>
        </w:rPr>
        <w:t>poz.675</w:t>
      </w:r>
      <w:proofErr w:type="spellEnd"/>
      <w:r>
        <w:rPr>
          <w:sz w:val="16"/>
          <w:szCs w:val="16"/>
        </w:rPr>
        <w:t xml:space="preserve">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117, poz. 679</w:t>
      </w:r>
    </w:p>
    <w:p w:rsidR="00CC7F5A" w:rsidRDefault="00CC7F5A" w:rsidP="00CC7F5A">
      <w:pPr>
        <w:pStyle w:val="Tekstprzypisudolnego"/>
      </w:pPr>
    </w:p>
  </w:footnote>
  <w:footnote w:id="2">
    <w:p w:rsidR="00CC7F5A" w:rsidRDefault="00CC7F5A" w:rsidP="00CC7F5A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 </w:t>
      </w:r>
      <w:r w:rsidRPr="00F95BFF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F95BFF">
        <w:rPr>
          <w:sz w:val="16"/>
          <w:szCs w:val="16"/>
        </w:rPr>
        <w:t>z</w:t>
      </w:r>
      <w:proofErr w:type="gramEnd"/>
      <w:r w:rsidRPr="00F95BFF">
        <w:rPr>
          <w:sz w:val="16"/>
          <w:szCs w:val="16"/>
        </w:rPr>
        <w:t xml:space="preserve"> 20</w:t>
      </w:r>
      <w:r>
        <w:rPr>
          <w:sz w:val="16"/>
          <w:szCs w:val="16"/>
        </w:rPr>
        <w:t>10</w:t>
      </w:r>
      <w:r w:rsidRPr="00F95BFF">
        <w:rPr>
          <w:sz w:val="16"/>
          <w:szCs w:val="16"/>
        </w:rPr>
        <w:t xml:space="preserve"> r. Nr 2</w:t>
      </w:r>
      <w:r>
        <w:rPr>
          <w:sz w:val="16"/>
          <w:szCs w:val="16"/>
        </w:rPr>
        <w:t>8</w:t>
      </w:r>
      <w:r w:rsidRPr="00F95BFF">
        <w:rPr>
          <w:sz w:val="16"/>
          <w:szCs w:val="16"/>
        </w:rPr>
        <w:t xml:space="preserve">, poz. </w:t>
      </w:r>
      <w:r>
        <w:rPr>
          <w:sz w:val="16"/>
          <w:szCs w:val="16"/>
        </w:rPr>
        <w:t>146</w:t>
      </w:r>
      <w:r w:rsidRPr="00F95BFF">
        <w:rPr>
          <w:sz w:val="16"/>
          <w:szCs w:val="16"/>
        </w:rPr>
        <w:t>,</w:t>
      </w:r>
      <w:r>
        <w:rPr>
          <w:sz w:val="16"/>
          <w:szCs w:val="16"/>
        </w:rPr>
        <w:t xml:space="preserve"> Nr 96, poz. 620, Nr 123,  </w:t>
      </w:r>
    </w:p>
    <w:p w:rsidR="00CC7F5A" w:rsidRPr="003C113F" w:rsidRDefault="00CC7F5A" w:rsidP="00CC7F5A">
      <w:pPr>
        <w:tabs>
          <w:tab w:val="left" w:pos="720"/>
        </w:tabs>
      </w:pPr>
      <w:r>
        <w:rPr>
          <w:sz w:val="16"/>
          <w:szCs w:val="16"/>
        </w:rPr>
        <w:t xml:space="preserve">         poz. 835, Nr 152, poz. 1020, Nr 238, poz. 1578 </w:t>
      </w:r>
      <w:proofErr w:type="gramStart"/>
      <w:r>
        <w:rPr>
          <w:sz w:val="16"/>
          <w:szCs w:val="16"/>
        </w:rPr>
        <w:t>i  Nr</w:t>
      </w:r>
      <w:proofErr w:type="gramEnd"/>
      <w:r>
        <w:rPr>
          <w:sz w:val="16"/>
          <w:szCs w:val="16"/>
        </w:rPr>
        <w:t xml:space="preserve"> 257, poz. 1726</w:t>
      </w:r>
    </w:p>
    <w:p w:rsidR="00CC7F5A" w:rsidRDefault="00CC7F5A" w:rsidP="00CC7F5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A71"/>
    <w:rsid w:val="00A20A71"/>
    <w:rsid w:val="00CC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5A"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rzypisudolnego">
    <w:name w:val="footnote text"/>
    <w:basedOn w:val="Normalny"/>
    <w:link w:val="TekstprzypisudolnegoZnak"/>
    <w:semiHidden/>
    <w:rsid w:val="00CC7F5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7F5A"/>
  </w:style>
  <w:style w:type="character" w:styleId="Odwoanieprzypisudolnego">
    <w:name w:val="footnote reference"/>
    <w:basedOn w:val="Domylnaczcionkaakapitu"/>
    <w:semiHidden/>
    <w:rsid w:val="00CC7F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2011-08-02T09:22:00Z</dcterms:created>
  <dcterms:modified xsi:type="dcterms:W3CDTF">2011-08-02T09:29:00Z</dcterms:modified>
</cp:coreProperties>
</file>