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C" w:rsidRDefault="00E106AC" w:rsidP="00E106AC">
      <w:pPr>
        <w:jc w:val="right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</w:t>
      </w:r>
    </w:p>
    <w:p w:rsidR="00E106AC" w:rsidRPr="00E106AC" w:rsidRDefault="00E106AC" w:rsidP="00E106AC">
      <w:pPr>
        <w:tabs>
          <w:tab w:val="left" w:pos="7480"/>
        </w:tabs>
        <w:rPr>
          <w:b/>
          <w:i/>
          <w:sz w:val="28"/>
          <w:szCs w:val="28"/>
          <w:lang w:val="de-DE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E106AC" w:rsidRDefault="00E106AC" w:rsidP="00E106AC">
      <w:pPr>
        <w:pStyle w:val="Tytuaktu"/>
      </w:pPr>
      <w:r>
        <w:t>UCHWAŁA  Nr  IX/67/11</w:t>
      </w:r>
    </w:p>
    <w:p w:rsidR="00E106AC" w:rsidRDefault="00E106AC" w:rsidP="00E106AC">
      <w:pPr>
        <w:pStyle w:val="Tytuaktu"/>
      </w:pPr>
      <w:r>
        <w:t>Rady Miejskiej w Czyżewie</w:t>
      </w:r>
    </w:p>
    <w:p w:rsidR="00E106AC" w:rsidRDefault="00E106AC" w:rsidP="00E106AC">
      <w:pPr>
        <w:pStyle w:val="zdnia"/>
      </w:pPr>
      <w:r>
        <w:t>19 sierpnia 2011 r.</w:t>
      </w:r>
    </w:p>
    <w:p w:rsidR="00E106AC" w:rsidRPr="00E106AC" w:rsidRDefault="00E106AC" w:rsidP="00E106AC">
      <w:pPr>
        <w:pStyle w:val="zdnia"/>
      </w:pPr>
    </w:p>
    <w:p w:rsidR="00E106AC" w:rsidRDefault="00E106AC" w:rsidP="00E106AC">
      <w:pPr>
        <w:pStyle w:val="wsprawie"/>
      </w:pPr>
      <w:proofErr w:type="gramStart"/>
      <w:r>
        <w:t>w</w:t>
      </w:r>
      <w:proofErr w:type="gramEnd"/>
      <w:r>
        <w:t xml:space="preserve"> sprawie zgody na dobrowolne poddanie się egzekucji</w:t>
      </w:r>
    </w:p>
    <w:p w:rsidR="00E106AC" w:rsidRDefault="00E106AC" w:rsidP="00E106AC">
      <w:pPr>
        <w:rPr>
          <w:sz w:val="24"/>
        </w:rPr>
      </w:pPr>
    </w:p>
    <w:p w:rsidR="00E106AC" w:rsidRDefault="00E106AC" w:rsidP="00E106AC">
      <w:pPr>
        <w:rPr>
          <w:sz w:val="24"/>
        </w:rPr>
      </w:pPr>
    </w:p>
    <w:p w:rsidR="00E106AC" w:rsidRDefault="00E106AC" w:rsidP="005B055D">
      <w:pPr>
        <w:pStyle w:val="podstawa"/>
      </w:pPr>
      <w:r>
        <w:t xml:space="preserve">     Na podstawie art.18 ust.1 i ust. 2 pkt 9 lit. e oraz art. 58 ust. 1 ustawy z dnia 8 marca 1990r. o samorządzie gminnym (Dz.U. z 2001 r. Nr 142, poz.1591</w:t>
      </w:r>
      <w:r>
        <w:rPr>
          <w:rStyle w:val="Odwoanieprzypisudolnego"/>
          <w:szCs w:val="24"/>
        </w:rPr>
        <w:footnoteReference w:id="1"/>
      </w:r>
      <w:r>
        <w:t xml:space="preserve">) </w:t>
      </w:r>
    </w:p>
    <w:p w:rsidR="00E106AC" w:rsidRPr="00E106AC" w:rsidRDefault="00E106AC" w:rsidP="00E106AC">
      <w:pPr>
        <w:pStyle w:val="podstawa"/>
      </w:pPr>
      <w:r>
        <w:t>Rada Miejska uchwala, co następuje:</w:t>
      </w:r>
    </w:p>
    <w:p w:rsidR="00E106AC" w:rsidRDefault="00E106AC" w:rsidP="00E106AC">
      <w:pPr>
        <w:pStyle w:val="paragraf"/>
        <w:jc w:val="center"/>
      </w:pPr>
    </w:p>
    <w:p w:rsidR="00E106AC" w:rsidRDefault="00E106AC" w:rsidP="00E106AC">
      <w:pPr>
        <w:pStyle w:val="pkt"/>
      </w:pPr>
      <w:r>
        <w:t>Wyraża się zgodę na zawarcie aktu notarialnego o dobrowolnym poddaniu się egzekucji roszczenia pieniężnego przysługującego Powiatowemu Urzędowi Pracy w Wysokiem Mazowieckiem</w:t>
      </w:r>
      <w:r>
        <w:rPr>
          <w:sz w:val="22"/>
          <w:szCs w:val="22"/>
        </w:rPr>
        <w:t xml:space="preserve"> </w:t>
      </w:r>
      <w:r>
        <w:t>tytułem zwrotu dofinansowania na podstawie umowy  Nr 2/11 z dnia 5 sierpnia 2011 r. w sprawie refundacji kosztów wyposażenia stanowiska pracy osoby niepełnosprawnej.</w:t>
      </w:r>
    </w:p>
    <w:p w:rsidR="00E106AC" w:rsidRDefault="00E106AC" w:rsidP="00E106AC">
      <w:pPr>
        <w:jc w:val="both"/>
        <w:rPr>
          <w:sz w:val="24"/>
          <w:szCs w:val="24"/>
        </w:rPr>
      </w:pPr>
    </w:p>
    <w:p w:rsidR="00E106AC" w:rsidRPr="00231145" w:rsidRDefault="00E106AC" w:rsidP="00E106AC">
      <w:pPr>
        <w:pStyle w:val="pkt"/>
      </w:pPr>
      <w:r>
        <w:t>Realizacja zobowiązania, o którym mowa w ust.1 następowała będzie z do</w:t>
      </w:r>
      <w:r w:rsidR="00231145">
        <w:t xml:space="preserve">chodów </w:t>
      </w:r>
      <w:r>
        <w:t>budżetu gminy.</w:t>
      </w:r>
    </w:p>
    <w:p w:rsidR="00231145" w:rsidRDefault="00231145" w:rsidP="00231145">
      <w:pPr>
        <w:pStyle w:val="paragraf"/>
        <w:jc w:val="center"/>
      </w:pPr>
    </w:p>
    <w:p w:rsidR="00E106AC" w:rsidRDefault="00E106AC" w:rsidP="00231145">
      <w:pPr>
        <w:pStyle w:val="paragraf"/>
        <w:numPr>
          <w:ilvl w:val="0"/>
          <w:numId w:val="0"/>
        </w:numPr>
      </w:pPr>
      <w:r>
        <w:t>Wykonanie uchwały powierza się Burmistrzowi Czyżewa.</w:t>
      </w:r>
    </w:p>
    <w:p w:rsidR="00E106AC" w:rsidRDefault="00E106AC" w:rsidP="00E106AC">
      <w:pPr>
        <w:rPr>
          <w:sz w:val="24"/>
        </w:rPr>
      </w:pPr>
    </w:p>
    <w:p w:rsidR="00231145" w:rsidRDefault="00231145" w:rsidP="00231145">
      <w:pPr>
        <w:pStyle w:val="paragraf"/>
        <w:jc w:val="center"/>
      </w:pPr>
    </w:p>
    <w:p w:rsidR="00E106AC" w:rsidRDefault="00E106AC" w:rsidP="00231145">
      <w:pPr>
        <w:pStyle w:val="paragraf"/>
        <w:numPr>
          <w:ilvl w:val="0"/>
          <w:numId w:val="0"/>
        </w:numPr>
      </w:pPr>
      <w:r>
        <w:t xml:space="preserve">Uchwała wchodzi w życie z dniem podjęcia.   </w:t>
      </w:r>
    </w:p>
    <w:p w:rsidR="00E106AC" w:rsidRDefault="00E106AC">
      <w:pPr>
        <w:pStyle w:val="Tytuaktu"/>
      </w:pPr>
    </w:p>
    <w:sectPr w:rsidR="00E106A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5D" w:rsidRDefault="005B055D">
      <w:r>
        <w:separator/>
      </w:r>
    </w:p>
  </w:endnote>
  <w:endnote w:type="continuationSeparator" w:id="0">
    <w:p w:rsidR="005B055D" w:rsidRDefault="005B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055D">
    <w:pPr>
      <w:pStyle w:val="Stopka"/>
      <w:jc w:val="right"/>
    </w:pPr>
    <w:fldSimple w:instr=" SAVEDATE  \* MERGEFORMAT ">
      <w:r w:rsidR="00E106AC">
        <w:rPr>
          <w:noProof/>
        </w:rPr>
        <w:t>0000-00-00 00:00:00</w:t>
      </w:r>
    </w:fldSimple>
  </w:p>
  <w:p w:rsidR="00000000" w:rsidRDefault="005B05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5D" w:rsidRDefault="005B055D">
      <w:r>
        <w:separator/>
      </w:r>
    </w:p>
  </w:footnote>
  <w:footnote w:type="continuationSeparator" w:id="0">
    <w:p w:rsidR="005B055D" w:rsidRDefault="005B055D">
      <w:r>
        <w:continuationSeparator/>
      </w:r>
    </w:p>
  </w:footnote>
  <w:footnote w:id="1">
    <w:p w:rsidR="00E106AC" w:rsidRDefault="00E106AC" w:rsidP="00E106AC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      Zmiany tekstu jednolitego wymienionej ustawy zostały ogłoszone w 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>
        <w:rPr>
          <w:sz w:val="16"/>
          <w:szCs w:val="16"/>
        </w:rPr>
        <w:t>2009r</w:t>
      </w:r>
      <w:proofErr w:type="spellEnd"/>
      <w:r>
        <w:rPr>
          <w:sz w:val="16"/>
          <w:szCs w:val="16"/>
        </w:rPr>
        <w:t xml:space="preserve">. Nr 52, </w:t>
      </w:r>
      <w:proofErr w:type="spellStart"/>
      <w:r>
        <w:rPr>
          <w:sz w:val="16"/>
          <w:szCs w:val="16"/>
        </w:rPr>
        <w:t>poz.420</w:t>
      </w:r>
      <w:proofErr w:type="spellEnd"/>
      <w:r>
        <w:rPr>
          <w:sz w:val="16"/>
          <w:szCs w:val="16"/>
        </w:rPr>
        <w:t xml:space="preserve"> i Nr 157, poz. 1241,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142 i 146 oraz Nr 106, </w:t>
      </w:r>
      <w:proofErr w:type="spellStart"/>
      <w:r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E106AC" w:rsidRDefault="00E106AC" w:rsidP="00E106AC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45"/>
    <w:rsid w:val="00231145"/>
    <w:rsid w:val="005B055D"/>
    <w:rsid w:val="00E1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AC"/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06AC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E106AC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E106AC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106A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06AC"/>
    <w:rPr>
      <w:sz w:val="24"/>
    </w:rPr>
  </w:style>
  <w:style w:type="character" w:styleId="Odwoanieprzypisudolnego">
    <w:name w:val="footnote reference"/>
    <w:basedOn w:val="Domylnaczcionkaakapitu"/>
    <w:semiHidden/>
    <w:unhideWhenUsed/>
    <w:rsid w:val="00E106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2011-08-24T06:43:00Z</dcterms:created>
  <dcterms:modified xsi:type="dcterms:W3CDTF">2011-08-24T06:56:00Z</dcterms:modified>
</cp:coreProperties>
</file>