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733" w:rsidRPr="008B7733" w:rsidRDefault="008B7733" w:rsidP="008B77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B773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Informacja dotycząca wyborów ławników na kadencję 2020-2023 </w:t>
      </w:r>
    </w:p>
    <w:p w:rsidR="008B7733" w:rsidRPr="008B7733" w:rsidRDefault="008B7733" w:rsidP="008B7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 </w:t>
      </w:r>
      <w:r w:rsidRPr="008B7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czerwca 2019 roku</w:t>
      </w: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t> upływa termin zgłaszania kandydatów na ławników do Sądów Okręgowych i Sądów Rejonowych. Kandydatów na ławników, radom gmin, mogą zgłaszać prezesi właściwych sądów (ale tylko ławników pełniących funkcję w upływającej kadencji), stowarzyszenia, inne organizacje społeczne i zawodowe zarejestrowane na podstawie przepisów prawa (z wyłączeniem partii politycznych) oraz co najmniej 50 obywateli mających czynne prawo wyborcze, zamieszkujących stale na terenie gminy.</w:t>
      </w:r>
    </w:p>
    <w:p w:rsidR="008B7733" w:rsidRPr="008B7733" w:rsidRDefault="008B7733" w:rsidP="008B7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ŁAWNIKIEM MOŻE BYĆ WYBRANY TEN, KTO:</w:t>
      </w: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ma obywatelstwo polskie i korzysta z pełni praw cywilnych i obywatelskich,</w:t>
      </w: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jest nieskazitelnego charakteru,</w:t>
      </w: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ukończył 30 lat i nie przekroczył 70 lat,</w:t>
      </w: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jest zatrudniony, prowadzi działalność gospodarczą lub mieszka w miejscu kandydowania co najmniej od roku,</w:t>
      </w: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posiada co najmniej wykształcenie średnie lub średnie branżowe,</w:t>
      </w: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jest zdolny, ze względu na stan zdrowia, do pełnienia obowiązków ławnika.</w:t>
      </w:r>
    </w:p>
    <w:p w:rsidR="008B7733" w:rsidRPr="008B7733" w:rsidRDefault="008B7733" w:rsidP="008B7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ŁAWNIKAMI NIE MOGĄ BYĆ:</w:t>
      </w: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  osoby zatrudnione w sądach powszechnych, innych sądach i prokuraturze,  osoby wchodzące w skład organów, od których orzeczenia można żądać skierowania sprawy na drogę postępowania sądowego;</w:t>
      </w: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funkcjonariusze Policji oraz inne osoby zajmujące stanowiska związane ze ściganiem przestępstw i wykroczeń</w:t>
      </w: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adwokaci i aplikanci radcowscy, radcy prawni i aplikanci radcowscy,</w:t>
      </w: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duchowni,</w:t>
      </w: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żołnierze w czynnej służbie wojskowej,</w:t>
      </w: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funkcjonariusze Służby Więziennej,</w:t>
      </w: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radni gminy, powiatu i województwa.</w:t>
      </w:r>
    </w:p>
    <w:p w:rsidR="008B7733" w:rsidRPr="008B7733" w:rsidRDefault="008B7733" w:rsidP="008B7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można być ławnikiem jednocześnie w więcej niż jednym sądzie.</w:t>
      </w:r>
    </w:p>
    <w:p w:rsidR="006160DA" w:rsidRDefault="008B7733" w:rsidP="008B7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Zgłoszenia kandydatów dokonuje się na karcie zgłoszeniowej, którą można pobrać ze strony internetowej www.ms.gov.pl lub w </w:t>
      </w:r>
      <w:r w:rsidR="006160DA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 Gminy Czermin</w:t>
      </w:r>
    </w:p>
    <w:p w:rsidR="008B7733" w:rsidRPr="008B7733" w:rsidRDefault="008B7733" w:rsidP="008B7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t>Do karty kandydat ma obowiązek załączyć:</w:t>
      </w:r>
    </w:p>
    <w:p w:rsidR="008B7733" w:rsidRPr="008B7733" w:rsidRDefault="008B7733" w:rsidP="008B77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z Krajowego Rejestru Karnego,</w:t>
      </w:r>
    </w:p>
    <w:p w:rsidR="008B7733" w:rsidRPr="008B7733" w:rsidRDefault="008B7733" w:rsidP="008B77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nie toczy się przeciwko kandydatowi postępowanie o przestępstwo ścigane z oskarżenia publicznego lub przestępstwo skarbowe,</w:t>
      </w:r>
    </w:p>
    <w:p w:rsidR="008B7733" w:rsidRPr="008B7733" w:rsidRDefault="008B7733" w:rsidP="008B77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kandydata, że nie jest lub nie był pozbawiony władzy rodzicielskiej, a także, że władza rodzicielska nie została mu ograniczona ani zawieszona,</w:t>
      </w:r>
    </w:p>
    <w:p w:rsidR="008B7733" w:rsidRPr="008B7733" w:rsidRDefault="008B7733" w:rsidP="008B77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lekarskie o stanie zdrowia, wystawione przez lekarza, o którym mowa w art. 55 ust. 2a ustawy z dnia 27 sierpnia 2004 r. o świadczeniach opieki zdrowotnej </w:t>
      </w: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finansowanych ze środków publicznych (Dz. U. z 2008 r. Nr 164 poz. 1027 z </w:t>
      </w:r>
      <w:proofErr w:type="spellStart"/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stwierdzające brak przeciwwskazań do wykonywania funkcji ławnika,</w:t>
      </w:r>
    </w:p>
    <w:p w:rsidR="008B7733" w:rsidRPr="006160DA" w:rsidRDefault="008B7733" w:rsidP="00D70B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0DA">
        <w:rPr>
          <w:rFonts w:ascii="Times New Roman" w:eastAsia="Times New Roman" w:hAnsi="Times New Roman" w:cs="Times New Roman"/>
          <w:sz w:val="24"/>
          <w:szCs w:val="24"/>
          <w:lang w:eastAsia="pl-PL"/>
        </w:rPr>
        <w:t>Dwie aktualne fotografie, zgodne z wymogami stosowanymi przy składaniu wniosku o wydanie dowodu osobistego. </w:t>
      </w:r>
    </w:p>
    <w:p w:rsidR="008B7733" w:rsidRPr="008B7733" w:rsidRDefault="008B7733" w:rsidP="008B7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wymienione w punktach 1-4 powinny być opatrzone datą nie wcześniejszą niż 30 dni przed datą zgłoszenia ( art. 162 § 5 </w:t>
      </w:r>
      <w:proofErr w:type="spellStart"/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t>u.s.p</w:t>
      </w:r>
      <w:proofErr w:type="spellEnd"/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t>.). </w:t>
      </w:r>
    </w:p>
    <w:p w:rsidR="008B7733" w:rsidRPr="008B7733" w:rsidRDefault="008B7733" w:rsidP="008B7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do kart zgłoszenia należy dołączyć:</w:t>
      </w:r>
    </w:p>
    <w:p w:rsidR="008B7733" w:rsidRPr="008B7733" w:rsidRDefault="008B7733" w:rsidP="008B77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Krajowego Rejestru Sądowego albo odpis lub zaświadczenie potwierdzające wpis do innego właściwego rejestru lub ewidencji ( art. 162§ 3 </w:t>
      </w:r>
      <w:proofErr w:type="spellStart"/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t>u.s.p</w:t>
      </w:r>
      <w:proofErr w:type="spellEnd"/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t>.)-jeśli kandydata zgłasza stowarzyszenie lub inna organizacja społeczna lub zawodowa, zarejestrowana na podstawie przepisów prawa. Zgodnie z treścią art. 4 ust. 4aa ustawy z dnia 20 sierpnia 1997r. o Krajowym Rejestrze Sądowym (Dz.U. z 2018 r. poz. 986 z późn.zm.), pobrane samodzielnie wydruki komputerowe informacji o podmiotach wpisanych do rejestru mają moc zrównaną z mocą odpisu aktualnego z rejestru, wydawanego przez Centralną Informację Krajowego Rejestru Sądowego, o których mowa w art. 4 ust. 3 ustawy KRS, jeżeli posiadają cechy umożliwiające ich weryfikację z danymi zwartymi w Rejestrze,</w:t>
      </w:r>
    </w:p>
    <w:p w:rsidR="008B7733" w:rsidRPr="006160DA" w:rsidRDefault="008B7733" w:rsidP="00AF34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imienną listę osób zgłaszających kandydata wraz z podaniem ich numeru PESEL, miejsca stałego zamieszkania i własnoręcznym podpisem każdej z tych osób -  gdy zgłoszenia kandydata na  ławnika dokonuje grupa pięćdziesięciu obywateli ( art. 162 § 4 </w:t>
      </w:r>
      <w:proofErr w:type="spellStart"/>
      <w:r w:rsidRPr="006160DA">
        <w:rPr>
          <w:rFonts w:ascii="Times New Roman" w:eastAsia="Times New Roman" w:hAnsi="Times New Roman" w:cs="Times New Roman"/>
          <w:sz w:val="24"/>
          <w:szCs w:val="24"/>
          <w:lang w:eastAsia="pl-PL"/>
        </w:rPr>
        <w:t>u.s.p</w:t>
      </w:r>
      <w:proofErr w:type="spellEnd"/>
      <w:r w:rsidRPr="00616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Osobą uprawnioną do składania wyjaśnień w sprawie zgłoszenia kandydata jest osoba, której nazwisko zostało umieszczone jako pierwsze na liście ( art. 162 § 6 </w:t>
      </w:r>
      <w:proofErr w:type="spellStart"/>
      <w:r w:rsidRPr="006160DA">
        <w:rPr>
          <w:rFonts w:ascii="Times New Roman" w:eastAsia="Times New Roman" w:hAnsi="Times New Roman" w:cs="Times New Roman"/>
          <w:sz w:val="24"/>
          <w:szCs w:val="24"/>
          <w:lang w:eastAsia="pl-PL"/>
        </w:rPr>
        <w:t>u.s.p</w:t>
      </w:r>
      <w:proofErr w:type="spellEnd"/>
      <w:r w:rsidRPr="006160DA">
        <w:rPr>
          <w:rFonts w:ascii="Times New Roman" w:eastAsia="Times New Roman" w:hAnsi="Times New Roman" w:cs="Times New Roman"/>
          <w:sz w:val="24"/>
          <w:szCs w:val="24"/>
          <w:lang w:eastAsia="pl-PL"/>
        </w:rPr>
        <w:t>.). </w:t>
      </w:r>
    </w:p>
    <w:p w:rsidR="006160DA" w:rsidRDefault="008B7733" w:rsidP="008B7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Krajowego Rejestru Sądowego albo odpis lub zaświadczenie potwierdzające wpis organizacji społecznej lub zawodowej do właściwego rejestru lub ewidencji powinny mieć datę nie wcześniejszą niż trzy miesiące przed dniem zgłoszenia ( art. 162 § 5 </w:t>
      </w:r>
      <w:proofErr w:type="spellStart"/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t>u.s.p</w:t>
      </w:r>
      <w:proofErr w:type="spellEnd"/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t>.).</w:t>
      </w:r>
    </w:p>
    <w:p w:rsidR="008B7733" w:rsidRPr="008B7733" w:rsidRDefault="008B7733" w:rsidP="008B7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t>Kartę zgłoszenia i dokumenty składa się odpowiednim Radom Gmin.</w:t>
      </w:r>
    </w:p>
    <w:p w:rsidR="008B7733" w:rsidRPr="008B7733" w:rsidRDefault="008B7733" w:rsidP="008B7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opłaty za wydanie informacji z Krajowego rejestru Karnego oraz aktualnego odpisu z Krajowego Rejestru Sądowego alb</w:t>
      </w:r>
      <w:r w:rsidR="006160D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odpisu lub zaświadczenia innego właściwego rejestru lub ewidencji ponosi Skarb Państwa 9art. 162 § 7 i § 8 </w:t>
      </w:r>
      <w:proofErr w:type="spellStart"/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t>u.s.p</w:t>
      </w:r>
      <w:proofErr w:type="spellEnd"/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Koszt opłaty za badanie lekarskie i za wystawienie zaświadczenia lekarskiego ponosi kandydat na ławnika (art. 162 § 7a </w:t>
      </w:r>
      <w:proofErr w:type="spellStart"/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t>u.s.p</w:t>
      </w:r>
      <w:proofErr w:type="spellEnd"/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t>.).</w:t>
      </w:r>
    </w:p>
    <w:p w:rsidR="008B7733" w:rsidRPr="008B7733" w:rsidRDefault="008B7733" w:rsidP="008B7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Zgłoszenia kandydatów, które nie będą spełniać wymogów formalnych, lub które wpłyną do rad gmin po upływie w/w terminu pozostawia się bez rozpatrzenia.</w:t>
      </w:r>
    </w:p>
    <w:p w:rsidR="008B7733" w:rsidRPr="008B7733" w:rsidRDefault="008B7733" w:rsidP="00616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Wszelkich informacji na temat wyborów ławników można uzyskać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Gminy Czermin, II piętro, p</w:t>
      </w:r>
      <w:r w:rsidR="009F46F6">
        <w:rPr>
          <w:rFonts w:ascii="Times New Roman" w:eastAsia="Times New Roman" w:hAnsi="Times New Roman" w:cs="Times New Roman"/>
          <w:sz w:val="24"/>
          <w:szCs w:val="24"/>
          <w:lang w:eastAsia="pl-PL"/>
        </w:rPr>
        <w:t>okój nr 12.</w:t>
      </w: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F4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</w:t>
      </w:r>
      <w:r w:rsidRPr="008B7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17 7741922</w:t>
      </w:r>
      <w:bookmarkStart w:id="0" w:name="_GoBack"/>
      <w:bookmarkEnd w:id="0"/>
    </w:p>
    <w:p w:rsidR="00765B00" w:rsidRDefault="00765B00"/>
    <w:sectPr w:rsidR="00765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45E24"/>
    <w:multiLevelType w:val="multilevel"/>
    <w:tmpl w:val="8EF4A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A572BC"/>
    <w:multiLevelType w:val="multilevel"/>
    <w:tmpl w:val="EC5AC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33"/>
    <w:rsid w:val="00244BEE"/>
    <w:rsid w:val="006160DA"/>
    <w:rsid w:val="00765B00"/>
    <w:rsid w:val="008B7733"/>
    <w:rsid w:val="009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550E7-50F7-40B2-A102-0915AB7B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4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Jasińska</dc:creator>
  <cp:keywords/>
  <dc:description/>
  <cp:lastModifiedBy>Jadwiga Jasińska</cp:lastModifiedBy>
  <cp:revision>2</cp:revision>
  <cp:lastPrinted>2019-05-29T13:44:00Z</cp:lastPrinted>
  <dcterms:created xsi:type="dcterms:W3CDTF">2019-05-27T12:57:00Z</dcterms:created>
  <dcterms:modified xsi:type="dcterms:W3CDTF">2019-05-29T13:58:00Z</dcterms:modified>
</cp:coreProperties>
</file>