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8A5" w:rsidRPr="009D28A5" w:rsidRDefault="00822DAC" w:rsidP="00331B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LIV</w:t>
      </w:r>
      <w:r w:rsidR="009D28A5" w:rsidRPr="009D28A5">
        <w:rPr>
          <w:rFonts w:ascii="Times New Roman" w:hAnsi="Times New Roman" w:cs="Times New Roman"/>
          <w:b/>
          <w:sz w:val="24"/>
          <w:szCs w:val="24"/>
        </w:rPr>
        <w:t>/</w:t>
      </w:r>
      <w:r w:rsidR="000F60A6">
        <w:rPr>
          <w:rFonts w:ascii="Times New Roman" w:hAnsi="Times New Roman" w:cs="Times New Roman"/>
          <w:b/>
          <w:sz w:val="24"/>
          <w:szCs w:val="24"/>
        </w:rPr>
        <w:t>420</w:t>
      </w:r>
      <w:r w:rsidR="009D28A5" w:rsidRPr="009D28A5">
        <w:rPr>
          <w:rFonts w:ascii="Times New Roman" w:hAnsi="Times New Roman" w:cs="Times New Roman"/>
          <w:b/>
          <w:sz w:val="24"/>
          <w:szCs w:val="24"/>
        </w:rPr>
        <w:t>/</w:t>
      </w:r>
      <w:r w:rsidR="009D28A5">
        <w:rPr>
          <w:rFonts w:ascii="Times New Roman" w:hAnsi="Times New Roman" w:cs="Times New Roman"/>
          <w:b/>
          <w:sz w:val="24"/>
          <w:szCs w:val="24"/>
        </w:rPr>
        <w:t>18</w:t>
      </w:r>
    </w:p>
    <w:p w:rsidR="009D28A5" w:rsidRPr="009D28A5" w:rsidRDefault="009D28A5" w:rsidP="00331B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b/>
          <w:sz w:val="24"/>
          <w:szCs w:val="24"/>
        </w:rPr>
        <w:t xml:space="preserve">RADY MIEJSKIEJ W </w:t>
      </w:r>
      <w:r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9D28A5" w:rsidRPr="009D28A5" w:rsidRDefault="009D28A5" w:rsidP="00331B7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 xml:space="preserve">z dnia </w:t>
      </w:r>
      <w:r w:rsidR="00822DAC">
        <w:rPr>
          <w:rFonts w:ascii="Times New Roman" w:hAnsi="Times New Roman" w:cs="Times New Roman"/>
          <w:sz w:val="24"/>
          <w:szCs w:val="24"/>
        </w:rPr>
        <w:t xml:space="preserve">29 stycznia </w:t>
      </w:r>
      <w:r w:rsidRPr="009D28A5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28A5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D28A5" w:rsidRPr="009D28A5" w:rsidRDefault="009D28A5" w:rsidP="00331B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b/>
          <w:sz w:val="24"/>
          <w:szCs w:val="24"/>
        </w:rPr>
        <w:t>w sp</w:t>
      </w:r>
      <w:r w:rsidR="003A7ACC">
        <w:rPr>
          <w:rFonts w:ascii="Times New Roman" w:hAnsi="Times New Roman" w:cs="Times New Roman"/>
          <w:b/>
          <w:sz w:val="24"/>
          <w:szCs w:val="24"/>
        </w:rPr>
        <w:t>rawie uchwalenia Wieloletniego Planu Rozwoju i Modernizacji Urządzeń W</w:t>
      </w:r>
      <w:r w:rsidRPr="009D28A5">
        <w:rPr>
          <w:rFonts w:ascii="Times New Roman" w:hAnsi="Times New Roman" w:cs="Times New Roman"/>
          <w:b/>
          <w:sz w:val="24"/>
          <w:szCs w:val="24"/>
        </w:rPr>
        <w:t>odociągow</w:t>
      </w:r>
      <w:r>
        <w:rPr>
          <w:rFonts w:ascii="Times New Roman" w:hAnsi="Times New Roman" w:cs="Times New Roman"/>
          <w:b/>
          <w:sz w:val="24"/>
          <w:szCs w:val="24"/>
        </w:rPr>
        <w:t>o -</w:t>
      </w:r>
      <w:r w:rsidR="003A7ACC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9D28A5">
        <w:rPr>
          <w:rFonts w:ascii="Times New Roman" w:hAnsi="Times New Roman" w:cs="Times New Roman"/>
          <w:b/>
          <w:sz w:val="24"/>
          <w:szCs w:val="24"/>
        </w:rPr>
        <w:t>analizacyjnych na lata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D28A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dla spółki </w:t>
      </w:r>
      <w:r>
        <w:rPr>
          <w:rFonts w:ascii="Times New Roman" w:hAnsi="Times New Roman" w:cs="Times New Roman"/>
          <w:b/>
          <w:sz w:val="24"/>
          <w:szCs w:val="24"/>
        </w:rPr>
        <w:t>Przedsiębiorstwo Gospodarki Komunalnej w Czempiniu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sp</w:t>
      </w:r>
      <w:r w:rsidR="0062029E">
        <w:rPr>
          <w:rFonts w:ascii="Times New Roman" w:hAnsi="Times New Roman" w:cs="Times New Roman"/>
          <w:b/>
          <w:sz w:val="24"/>
          <w:szCs w:val="24"/>
        </w:rPr>
        <w:t>ółka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z o</w:t>
      </w:r>
      <w:r w:rsidR="0062029E">
        <w:rPr>
          <w:rFonts w:ascii="Times New Roman" w:hAnsi="Times New Roman" w:cs="Times New Roman"/>
          <w:b/>
          <w:sz w:val="24"/>
          <w:szCs w:val="24"/>
        </w:rPr>
        <w:t>graniczoną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29E">
        <w:rPr>
          <w:rFonts w:ascii="Times New Roman" w:hAnsi="Times New Roman" w:cs="Times New Roman"/>
          <w:b/>
          <w:sz w:val="24"/>
          <w:szCs w:val="24"/>
        </w:rPr>
        <w:t>odpowiedzialnością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9D28A5" w:rsidRDefault="009D28A5" w:rsidP="00331B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D28A5" w:rsidRPr="009D28A5" w:rsidRDefault="009D28A5" w:rsidP="00331B7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>Na podstawie art. 21 ust. 5 ustawy z dnia 7 czerwca 2001 r. o zbiorowym zaopatrzeniu w wodę i zbiorowym odprowadzaniu ścieków (Dz. U. z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D28A5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328 z późn. zm.</w:t>
      </w:r>
      <w:r w:rsidRPr="009D28A5">
        <w:rPr>
          <w:rFonts w:ascii="Times New Roman" w:hAnsi="Times New Roman" w:cs="Times New Roman"/>
          <w:sz w:val="24"/>
          <w:szCs w:val="24"/>
        </w:rPr>
        <w:t xml:space="preserve">), Rada Miejska w </w:t>
      </w:r>
      <w:r>
        <w:rPr>
          <w:rFonts w:ascii="Times New Roman" w:hAnsi="Times New Roman" w:cs="Times New Roman"/>
          <w:sz w:val="24"/>
          <w:szCs w:val="24"/>
        </w:rPr>
        <w:t>Czempiniu</w:t>
      </w:r>
      <w:r w:rsidRPr="009D28A5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:rsidR="00503FBB" w:rsidRDefault="00503FBB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8A5" w:rsidRPr="009D28A5" w:rsidRDefault="009D28A5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>§ 1. Uchwala się Wieloletni plan rozwoju i modernizacji urządzeń wodociągow</w:t>
      </w:r>
      <w:r>
        <w:rPr>
          <w:rFonts w:ascii="Times New Roman" w:hAnsi="Times New Roman" w:cs="Times New Roman"/>
          <w:sz w:val="24"/>
          <w:szCs w:val="24"/>
        </w:rPr>
        <w:t>o -</w:t>
      </w:r>
      <w:r w:rsidRPr="009D28A5">
        <w:rPr>
          <w:rFonts w:ascii="Times New Roman" w:hAnsi="Times New Roman" w:cs="Times New Roman"/>
          <w:sz w:val="24"/>
          <w:szCs w:val="24"/>
        </w:rPr>
        <w:t xml:space="preserve"> kanalizacyjnych na lata 201</w:t>
      </w:r>
      <w:r>
        <w:rPr>
          <w:rFonts w:ascii="Times New Roman" w:hAnsi="Times New Roman" w:cs="Times New Roman"/>
          <w:sz w:val="24"/>
          <w:szCs w:val="24"/>
        </w:rPr>
        <w:t xml:space="preserve">8-2021 </w:t>
      </w:r>
      <w:r w:rsidRPr="009D28A5">
        <w:rPr>
          <w:rFonts w:ascii="Times New Roman" w:hAnsi="Times New Roman" w:cs="Times New Roman"/>
          <w:sz w:val="24"/>
          <w:szCs w:val="24"/>
        </w:rPr>
        <w:t xml:space="preserve">dla spółki </w:t>
      </w:r>
      <w:r>
        <w:rPr>
          <w:rFonts w:ascii="Times New Roman" w:hAnsi="Times New Roman" w:cs="Times New Roman"/>
          <w:sz w:val="24"/>
          <w:szCs w:val="24"/>
        </w:rPr>
        <w:t xml:space="preserve">Przedsiębiorstwo Gospodarki Komunalnej </w:t>
      </w:r>
      <w:r w:rsidR="006202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Czempiniu</w:t>
      </w:r>
      <w:r w:rsidRPr="009D28A5">
        <w:rPr>
          <w:rFonts w:ascii="Times New Roman" w:hAnsi="Times New Roman" w:cs="Times New Roman"/>
          <w:sz w:val="24"/>
          <w:szCs w:val="24"/>
        </w:rPr>
        <w:t xml:space="preserve"> </w:t>
      </w:r>
      <w:r w:rsidR="0062029E" w:rsidRPr="0062029E">
        <w:rPr>
          <w:rFonts w:ascii="Times New Roman" w:hAnsi="Times New Roman" w:cs="Times New Roman"/>
          <w:sz w:val="24"/>
          <w:szCs w:val="24"/>
        </w:rPr>
        <w:t>spółka z ograniczoną odpowiedzialnością</w:t>
      </w:r>
      <w:r w:rsidRPr="009D28A5">
        <w:rPr>
          <w:rFonts w:ascii="Times New Roman" w:hAnsi="Times New Roman" w:cs="Times New Roman"/>
          <w:sz w:val="24"/>
          <w:szCs w:val="24"/>
        </w:rPr>
        <w:t>, stanowiący załącznik do uchwały.</w:t>
      </w:r>
    </w:p>
    <w:p w:rsidR="00503FBB" w:rsidRDefault="00503FBB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29E" w:rsidRDefault="009D28A5" w:rsidP="00331B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 xml:space="preserve">§ 2. Wykonanie uchwały powierza się </w:t>
      </w:r>
      <w:r w:rsidR="00974DC1">
        <w:rPr>
          <w:rFonts w:ascii="Times New Roman" w:hAnsi="Times New Roman" w:cs="Times New Roman"/>
          <w:sz w:val="24"/>
          <w:szCs w:val="24"/>
        </w:rPr>
        <w:t xml:space="preserve">Burmistrzowi Gminy Czempiń. </w:t>
      </w:r>
    </w:p>
    <w:p w:rsidR="00503FBB" w:rsidRDefault="00503FBB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0E19" w:rsidRDefault="009D28A5" w:rsidP="00331B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8A5">
        <w:rPr>
          <w:rFonts w:ascii="Times New Roman" w:hAnsi="Times New Roman" w:cs="Times New Roman"/>
          <w:sz w:val="24"/>
          <w:szCs w:val="24"/>
        </w:rPr>
        <w:t>§ 3. Uchwała wchodzi w życie z dniem podjęcia.</w:t>
      </w:r>
    </w:p>
    <w:p w:rsidR="00EC56E3" w:rsidRDefault="00EC56E3" w:rsidP="00331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56E3" w:rsidRDefault="00EC56E3" w:rsidP="00331B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C56E3" w:rsidRDefault="00EC56E3" w:rsidP="00EC5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6E3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EC56E3" w:rsidRPr="00EC56E3" w:rsidRDefault="00EC56E3" w:rsidP="00EC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E3">
        <w:rPr>
          <w:rFonts w:ascii="Times New Roman" w:hAnsi="Times New Roman" w:cs="Times New Roman"/>
          <w:b/>
          <w:sz w:val="24"/>
          <w:szCs w:val="24"/>
        </w:rPr>
        <w:t xml:space="preserve">UCHWAŁY NR </w:t>
      </w:r>
      <w:r w:rsidR="00822DAC">
        <w:rPr>
          <w:rFonts w:ascii="Times New Roman" w:hAnsi="Times New Roman" w:cs="Times New Roman"/>
          <w:b/>
          <w:sz w:val="24"/>
          <w:szCs w:val="24"/>
        </w:rPr>
        <w:t>LIV</w:t>
      </w:r>
      <w:r w:rsidRPr="00EC56E3">
        <w:rPr>
          <w:rFonts w:ascii="Times New Roman" w:hAnsi="Times New Roman" w:cs="Times New Roman"/>
          <w:b/>
          <w:sz w:val="24"/>
          <w:szCs w:val="24"/>
        </w:rPr>
        <w:t>/</w:t>
      </w:r>
      <w:r w:rsidR="000F60A6">
        <w:rPr>
          <w:rFonts w:ascii="Times New Roman" w:hAnsi="Times New Roman" w:cs="Times New Roman"/>
          <w:b/>
          <w:sz w:val="24"/>
          <w:szCs w:val="24"/>
        </w:rPr>
        <w:t>420</w:t>
      </w:r>
      <w:r w:rsidRPr="00EC56E3">
        <w:rPr>
          <w:rFonts w:ascii="Times New Roman" w:hAnsi="Times New Roman" w:cs="Times New Roman"/>
          <w:b/>
          <w:sz w:val="24"/>
          <w:szCs w:val="24"/>
        </w:rPr>
        <w:t>/18</w:t>
      </w:r>
    </w:p>
    <w:p w:rsidR="00EC56E3" w:rsidRPr="00EC56E3" w:rsidRDefault="00EC56E3" w:rsidP="00EC56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6E3">
        <w:rPr>
          <w:rFonts w:ascii="Times New Roman" w:hAnsi="Times New Roman" w:cs="Times New Roman"/>
          <w:b/>
          <w:sz w:val="24"/>
          <w:szCs w:val="24"/>
        </w:rPr>
        <w:t>RADY MIEJSKIEJ W </w:t>
      </w:r>
      <w:r>
        <w:rPr>
          <w:rFonts w:ascii="Times New Roman" w:hAnsi="Times New Roman" w:cs="Times New Roman"/>
          <w:b/>
          <w:sz w:val="24"/>
          <w:szCs w:val="24"/>
        </w:rPr>
        <w:t>CZEMPINIU</w:t>
      </w:r>
    </w:p>
    <w:p w:rsidR="00EC56E3" w:rsidRDefault="00EC56E3" w:rsidP="00EC56E3">
      <w:pPr>
        <w:jc w:val="center"/>
        <w:rPr>
          <w:rFonts w:ascii="Times New Roman" w:hAnsi="Times New Roman" w:cs="Times New Roman"/>
          <w:sz w:val="24"/>
          <w:szCs w:val="24"/>
        </w:rPr>
      </w:pPr>
      <w:r w:rsidRPr="00EC56E3">
        <w:rPr>
          <w:rFonts w:ascii="Times New Roman" w:hAnsi="Times New Roman" w:cs="Times New Roman"/>
          <w:sz w:val="24"/>
          <w:szCs w:val="24"/>
        </w:rPr>
        <w:t xml:space="preserve">z dnia </w:t>
      </w:r>
      <w:r w:rsidR="00822DAC">
        <w:rPr>
          <w:rFonts w:ascii="Times New Roman" w:hAnsi="Times New Roman" w:cs="Times New Roman"/>
          <w:sz w:val="24"/>
          <w:szCs w:val="24"/>
        </w:rPr>
        <w:t xml:space="preserve">29 stycznia </w:t>
      </w:r>
      <w:r w:rsidRPr="00EC56E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56E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2029E" w:rsidRPr="009D28A5" w:rsidRDefault="00EC56E3" w:rsidP="006202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8A5">
        <w:rPr>
          <w:rFonts w:ascii="Times New Roman" w:hAnsi="Times New Roman" w:cs="Times New Roman"/>
          <w:b/>
          <w:sz w:val="24"/>
          <w:szCs w:val="24"/>
        </w:rPr>
        <w:t>w sp</w:t>
      </w:r>
      <w:r w:rsidR="00503FBB">
        <w:rPr>
          <w:rFonts w:ascii="Times New Roman" w:hAnsi="Times New Roman" w:cs="Times New Roman"/>
          <w:b/>
          <w:sz w:val="24"/>
          <w:szCs w:val="24"/>
        </w:rPr>
        <w:t>rawie uchwalenia Wieloletniego Planu Rozwoju i Modernizacji Urządzeń W</w:t>
      </w:r>
      <w:r w:rsidRPr="009D28A5">
        <w:rPr>
          <w:rFonts w:ascii="Times New Roman" w:hAnsi="Times New Roman" w:cs="Times New Roman"/>
          <w:b/>
          <w:sz w:val="24"/>
          <w:szCs w:val="24"/>
        </w:rPr>
        <w:t>odociągow</w:t>
      </w:r>
      <w:r>
        <w:rPr>
          <w:rFonts w:ascii="Times New Roman" w:hAnsi="Times New Roman" w:cs="Times New Roman"/>
          <w:b/>
          <w:sz w:val="24"/>
          <w:szCs w:val="24"/>
        </w:rPr>
        <w:t>o -</w:t>
      </w:r>
      <w:r w:rsidR="00503FBB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9D28A5">
        <w:rPr>
          <w:rFonts w:ascii="Times New Roman" w:hAnsi="Times New Roman" w:cs="Times New Roman"/>
          <w:b/>
          <w:sz w:val="24"/>
          <w:szCs w:val="24"/>
        </w:rPr>
        <w:t>analizacyjnych na lata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D28A5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 xml:space="preserve">21 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dla spółki </w:t>
      </w:r>
      <w:r>
        <w:rPr>
          <w:rFonts w:ascii="Times New Roman" w:hAnsi="Times New Roman" w:cs="Times New Roman"/>
          <w:b/>
          <w:sz w:val="24"/>
          <w:szCs w:val="24"/>
        </w:rPr>
        <w:t>Przedsiębiorstwo Gospodarki Komunalnej w Czempiniu</w:t>
      </w:r>
      <w:r w:rsidRPr="009D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29E" w:rsidRPr="009D28A5">
        <w:rPr>
          <w:rFonts w:ascii="Times New Roman" w:hAnsi="Times New Roman" w:cs="Times New Roman"/>
          <w:b/>
          <w:sz w:val="24"/>
          <w:szCs w:val="24"/>
        </w:rPr>
        <w:t>sp</w:t>
      </w:r>
      <w:r w:rsidR="0062029E">
        <w:rPr>
          <w:rFonts w:ascii="Times New Roman" w:hAnsi="Times New Roman" w:cs="Times New Roman"/>
          <w:b/>
          <w:sz w:val="24"/>
          <w:szCs w:val="24"/>
        </w:rPr>
        <w:t>ółka</w:t>
      </w:r>
      <w:r w:rsidR="0062029E" w:rsidRPr="009D28A5">
        <w:rPr>
          <w:rFonts w:ascii="Times New Roman" w:hAnsi="Times New Roman" w:cs="Times New Roman"/>
          <w:b/>
          <w:sz w:val="24"/>
          <w:szCs w:val="24"/>
        </w:rPr>
        <w:t xml:space="preserve"> z o</w:t>
      </w:r>
      <w:r w:rsidR="0062029E">
        <w:rPr>
          <w:rFonts w:ascii="Times New Roman" w:hAnsi="Times New Roman" w:cs="Times New Roman"/>
          <w:b/>
          <w:sz w:val="24"/>
          <w:szCs w:val="24"/>
        </w:rPr>
        <w:t>graniczoną</w:t>
      </w:r>
      <w:r w:rsidR="0062029E" w:rsidRPr="009D28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29E">
        <w:rPr>
          <w:rFonts w:ascii="Times New Roman" w:hAnsi="Times New Roman" w:cs="Times New Roman"/>
          <w:b/>
          <w:sz w:val="24"/>
          <w:szCs w:val="24"/>
        </w:rPr>
        <w:t>odpowiedzialnością</w:t>
      </w:r>
      <w:r w:rsidR="0062029E" w:rsidRPr="009D28A5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EC56E3" w:rsidRDefault="00EC56E3">
      <w:pPr>
        <w:rPr>
          <w:rFonts w:ascii="Times New Roman" w:hAnsi="Times New Roman" w:cs="Times New Roman"/>
          <w:sz w:val="24"/>
          <w:szCs w:val="24"/>
        </w:rPr>
      </w:pPr>
    </w:p>
    <w:p w:rsidR="00B45694" w:rsidRDefault="00B45694" w:rsidP="00B45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treścią art. 21 ust. 1 ustawy z dnia 7 czerwca 2001 r. o zbiorowym zaopatrzeniu w wodę i zbiorowym odprowadzaniu ścieków, przedsiębiorstwa wodociągowo-kanalizacyjne opracowują wieloletnie plany rozwoju i modernizacji urządzeń wodociągowych i kanalizacyjnych będących w ich posiadaniu. Celem tych planów jest określenie planowanego zakresu usług wodociągowo – kanalizacyjnych, przedsięwzięć rozwojowo – modernizacyjnych, przedsięwzięć racjonalizujących zużycie wody i wprowadzanie ścieków, planowanych nakładów inwestycyjnych oraz sposobów finansowania ujętych w planie inwestycji.</w:t>
      </w:r>
    </w:p>
    <w:p w:rsidR="00B45694" w:rsidRDefault="00B45694" w:rsidP="00B456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art. 21 ust. 4 w/w ustawy przedsiębiorstwo wodociągowo – kanalizacyjne przedkłada plan burmistrzowi celem sprawdzenia jego zgodności z kierunkami rozwoju gminy, określonymi w studium uwarunkowań i kierunków zagospodarowania przestrzennego gminy, ustaleniami miejscowych planów zagospodarowania przestrzennego oraz ustaleniami zezwolenia na prowadzenie zbiorowego zaopatrzenia w wodę i zbiorowego odprowadzania ścieków. Plan zgodnie z art. 21 ust. 5 w/w ustawy uchwala rada gminy.</w:t>
      </w:r>
    </w:p>
    <w:p w:rsidR="00B45694" w:rsidRDefault="00B45694" w:rsidP="00B45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Spółka przedłożyła Burmistrzowi Gminy Czempiń projekt planu w dniu 16 listopada 2017 roku. Referat Planowania i Gospodarki Nieruchomościami</w:t>
      </w:r>
      <w:r w:rsidRPr="00EC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wydał pozytywną </w:t>
      </w:r>
      <w:r w:rsidRPr="00EC56E3">
        <w:rPr>
          <w:rFonts w:ascii="Times New Roman" w:hAnsi="Times New Roman" w:cs="Times New Roman"/>
          <w:sz w:val="24"/>
          <w:szCs w:val="24"/>
        </w:rPr>
        <w:t>opini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C5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RG</w:t>
      </w:r>
      <w:r w:rsidRPr="00EC56E3">
        <w:rPr>
          <w:rFonts w:ascii="Times New Roman" w:hAnsi="Times New Roman" w:cs="Times New Roman"/>
          <w:sz w:val="24"/>
          <w:szCs w:val="24"/>
        </w:rPr>
        <w:t>.6724.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EC56E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EC56E3">
        <w:rPr>
          <w:rFonts w:ascii="Times New Roman" w:hAnsi="Times New Roman" w:cs="Times New Roman"/>
          <w:sz w:val="24"/>
          <w:szCs w:val="24"/>
        </w:rPr>
        <w:t>z dnia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56E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EC56E3">
        <w:rPr>
          <w:rFonts w:ascii="Times New Roman" w:hAnsi="Times New Roman" w:cs="Times New Roman"/>
          <w:sz w:val="24"/>
          <w:szCs w:val="24"/>
        </w:rPr>
        <w:t> 2017 r.,  </w:t>
      </w:r>
      <w:r>
        <w:rPr>
          <w:rFonts w:ascii="Times New Roman" w:hAnsi="Times New Roman" w:cs="Times New Roman"/>
          <w:sz w:val="24"/>
          <w:szCs w:val="24"/>
        </w:rPr>
        <w:t xml:space="preserve">w zakresie zgodności </w:t>
      </w:r>
      <w:r w:rsidRPr="00EC56E3">
        <w:rPr>
          <w:rFonts w:ascii="Times New Roman" w:hAnsi="Times New Roman" w:cs="Times New Roman"/>
          <w:sz w:val="24"/>
          <w:szCs w:val="24"/>
        </w:rPr>
        <w:t>planu z kierunkami rozwoju określonymi w Studium Uwarunkowań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6E3">
        <w:rPr>
          <w:rFonts w:ascii="Times New Roman" w:hAnsi="Times New Roman" w:cs="Times New Roman"/>
          <w:sz w:val="24"/>
          <w:szCs w:val="24"/>
        </w:rPr>
        <w:t xml:space="preserve">i Kierunków Zagospodarowania Przestrzennego Gminy </w:t>
      </w:r>
      <w:r>
        <w:rPr>
          <w:rFonts w:ascii="Times New Roman" w:hAnsi="Times New Roman" w:cs="Times New Roman"/>
          <w:sz w:val="24"/>
          <w:szCs w:val="24"/>
        </w:rPr>
        <w:t>Czempiń</w:t>
      </w:r>
      <w:r w:rsidRPr="00EC56E3">
        <w:rPr>
          <w:rFonts w:ascii="Times New Roman" w:hAnsi="Times New Roman" w:cs="Times New Roman"/>
          <w:sz w:val="24"/>
          <w:szCs w:val="24"/>
        </w:rPr>
        <w:t>, jak również z ustaleniami miejscowych planów zagospodarowania przestrzennego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C56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94" w:rsidRDefault="00B45694" w:rsidP="00B45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dokonał również sprawdzenia zgodności planu z ustaleniami zezwolenia na prowadzenie zbiorowego zaopatrzenia w wodę i zbiorowego odprowadzania ścieków stwierdzając jego zgodność z udzielonym zezwoleniem znak: IS.7031.1.2017.ŁRA z dnia 21.04.2017 roku.</w:t>
      </w:r>
    </w:p>
    <w:p w:rsidR="00B45694" w:rsidRDefault="00B45694" w:rsidP="00B456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Wobec powyższego podjęcie uchwały uznaje się za uzasadnione.</w:t>
      </w:r>
    </w:p>
    <w:p w:rsidR="0062029E" w:rsidRDefault="0062029E" w:rsidP="00EC56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2AE8" w:rsidRDefault="00B42AE8" w:rsidP="000F1EBA">
      <w:pPr>
        <w:rPr>
          <w:rFonts w:ascii="Times New Roman" w:hAnsi="Times New Roman" w:cs="Times New Roman"/>
          <w:sz w:val="24"/>
          <w:szCs w:val="24"/>
        </w:rPr>
      </w:pPr>
    </w:p>
    <w:p w:rsidR="00B42AE8" w:rsidRPr="00EC56E3" w:rsidRDefault="00B42AE8" w:rsidP="00B42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2AE8" w:rsidRPr="00EC56E3" w:rsidSect="00B42AE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AF3" w:rsidRDefault="00302AF3" w:rsidP="009D28A5">
      <w:pPr>
        <w:spacing w:after="0" w:line="240" w:lineRule="auto"/>
      </w:pPr>
      <w:r>
        <w:separator/>
      </w:r>
    </w:p>
  </w:endnote>
  <w:endnote w:type="continuationSeparator" w:id="0">
    <w:p w:rsidR="00302AF3" w:rsidRDefault="00302AF3" w:rsidP="009D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AF3" w:rsidRDefault="00302AF3" w:rsidP="009D28A5">
      <w:pPr>
        <w:spacing w:after="0" w:line="240" w:lineRule="auto"/>
      </w:pPr>
      <w:r>
        <w:separator/>
      </w:r>
    </w:p>
  </w:footnote>
  <w:footnote w:type="continuationSeparator" w:id="0">
    <w:p w:rsidR="00302AF3" w:rsidRDefault="00302AF3" w:rsidP="009D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A5" w:rsidRDefault="009D28A5" w:rsidP="009D28A5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28A5"/>
    <w:rsid w:val="000102ED"/>
    <w:rsid w:val="00020C02"/>
    <w:rsid w:val="000E4EB5"/>
    <w:rsid w:val="000F1EBA"/>
    <w:rsid w:val="000F60A6"/>
    <w:rsid w:val="001A3161"/>
    <w:rsid w:val="0022453A"/>
    <w:rsid w:val="00302AF3"/>
    <w:rsid w:val="00331B7B"/>
    <w:rsid w:val="003A7ACC"/>
    <w:rsid w:val="004D38B3"/>
    <w:rsid w:val="00503FBB"/>
    <w:rsid w:val="0062029E"/>
    <w:rsid w:val="006577EE"/>
    <w:rsid w:val="007052BE"/>
    <w:rsid w:val="00804F20"/>
    <w:rsid w:val="00822DAC"/>
    <w:rsid w:val="00826B15"/>
    <w:rsid w:val="008E3D65"/>
    <w:rsid w:val="00974DC1"/>
    <w:rsid w:val="009D28A5"/>
    <w:rsid w:val="00AA659E"/>
    <w:rsid w:val="00B1669F"/>
    <w:rsid w:val="00B42AE8"/>
    <w:rsid w:val="00B45694"/>
    <w:rsid w:val="00B66E8C"/>
    <w:rsid w:val="00BA0E19"/>
    <w:rsid w:val="00EC2F34"/>
    <w:rsid w:val="00EC56E3"/>
    <w:rsid w:val="00EC69F2"/>
    <w:rsid w:val="00F01F3B"/>
    <w:rsid w:val="00F1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9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0E4EB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D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8A5"/>
  </w:style>
  <w:style w:type="paragraph" w:styleId="Stopka">
    <w:name w:val="footer"/>
    <w:basedOn w:val="Normalny"/>
    <w:link w:val="StopkaZnak"/>
    <w:uiPriority w:val="99"/>
    <w:unhideWhenUsed/>
    <w:rsid w:val="009D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Rlucka</dc:creator>
  <cp:keywords/>
  <dc:description/>
  <cp:lastModifiedBy>oem</cp:lastModifiedBy>
  <cp:revision>11</cp:revision>
  <cp:lastPrinted>2018-01-30T18:13:00Z</cp:lastPrinted>
  <dcterms:created xsi:type="dcterms:W3CDTF">2018-01-10T10:51:00Z</dcterms:created>
  <dcterms:modified xsi:type="dcterms:W3CDTF">2018-02-01T08:50:00Z</dcterms:modified>
</cp:coreProperties>
</file>