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691" w:rsidRPr="00B6382D" w:rsidRDefault="00427691" w:rsidP="004276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APEL</w:t>
      </w:r>
      <w:r w:rsidRPr="00A865A4">
        <w:rPr>
          <w:rFonts w:ascii="Times New Roman" w:hAnsi="Times New Roman"/>
          <w:sz w:val="24"/>
          <w:szCs w:val="24"/>
        </w:rPr>
        <w:br/>
        <w:t xml:space="preserve">Rady Miejskiej w Czempiniu </w:t>
      </w:r>
      <w:r w:rsidRPr="00A865A4">
        <w:rPr>
          <w:rFonts w:ascii="Times New Roman" w:hAnsi="Times New Roman"/>
          <w:sz w:val="24"/>
          <w:szCs w:val="24"/>
        </w:rPr>
        <w:br/>
        <w:t xml:space="preserve">z dnia </w:t>
      </w:r>
      <w:r w:rsidR="00101C54" w:rsidRPr="00032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października </w:t>
      </w:r>
      <w:r w:rsidRPr="00A865A4">
        <w:rPr>
          <w:rFonts w:ascii="Times New Roman" w:hAnsi="Times New Roman"/>
          <w:sz w:val="24"/>
          <w:szCs w:val="24"/>
        </w:rPr>
        <w:t xml:space="preserve">2017r. </w:t>
      </w:r>
      <w:r w:rsidRPr="00A865A4">
        <w:rPr>
          <w:rFonts w:ascii="Times New Roman" w:hAnsi="Times New Roman"/>
          <w:sz w:val="24"/>
          <w:szCs w:val="24"/>
        </w:rPr>
        <w:br/>
      </w:r>
      <w:r w:rsidRPr="00B6382D">
        <w:rPr>
          <w:rFonts w:ascii="Times New Roman" w:hAnsi="Times New Roman"/>
          <w:sz w:val="24"/>
          <w:szCs w:val="24"/>
        </w:rPr>
        <w:t xml:space="preserve">w sprawie </w:t>
      </w:r>
      <w:r w:rsidR="00101C54"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</w:t>
      </w:r>
      <w:r w:rsidR="00101C54" w:rsidRPr="00032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1C54"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="00101C54" w:rsidRPr="00032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1C54"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 w:rsidR="00101C54" w:rsidRPr="00032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1C54"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regulacji</w:t>
      </w:r>
      <w:r w:rsidR="00101C54" w:rsidRPr="00032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1C54"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Kanału</w:t>
      </w:r>
      <w:r w:rsidR="00101C54" w:rsidRPr="00032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1C54"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Prut, Kanału</w:t>
      </w:r>
      <w:r w:rsidR="00101C54" w:rsidRPr="00032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1C54"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Mosińskiego</w:t>
      </w:r>
      <w:r w:rsidR="00101C54" w:rsidRPr="00032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1C54"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i Obry.</w:t>
      </w:r>
    </w:p>
    <w:p w:rsidR="00427691" w:rsidRDefault="00427691" w:rsidP="00427691">
      <w:pPr>
        <w:rPr>
          <w:rFonts w:ascii="Times New Roman" w:hAnsi="Times New Roman"/>
          <w:sz w:val="24"/>
          <w:szCs w:val="24"/>
        </w:rPr>
      </w:pPr>
    </w:p>
    <w:p w:rsidR="00101C54" w:rsidRPr="00B6382D" w:rsidRDefault="00101C54" w:rsidP="00427691">
      <w:pPr>
        <w:rPr>
          <w:rFonts w:ascii="Times New Roman" w:hAnsi="Times New Roman"/>
          <w:sz w:val="24"/>
          <w:szCs w:val="24"/>
        </w:rPr>
      </w:pPr>
    </w:p>
    <w:p w:rsidR="00427691" w:rsidRPr="00B170F7" w:rsidRDefault="00427691" w:rsidP="00101C54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0F7">
        <w:rPr>
          <w:rFonts w:ascii="Times New Roman" w:hAnsi="Times New Roman" w:cs="Times New Roman"/>
          <w:sz w:val="24"/>
          <w:szCs w:val="24"/>
        </w:rPr>
        <w:t xml:space="preserve">Działając na podstawie § 17 ust. 2 pkt 3) Statutu Gminy Czempiń (Dz. Urz. Woj. </w:t>
      </w:r>
      <w:proofErr w:type="spellStart"/>
      <w:r w:rsidRPr="00B170F7">
        <w:rPr>
          <w:rFonts w:ascii="Times New Roman" w:hAnsi="Times New Roman" w:cs="Times New Roman"/>
          <w:sz w:val="24"/>
          <w:szCs w:val="24"/>
        </w:rPr>
        <w:t>Wielk</w:t>
      </w:r>
      <w:proofErr w:type="spellEnd"/>
      <w:r w:rsidRPr="00B170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B170F7">
        <w:rPr>
          <w:rFonts w:ascii="Times New Roman" w:hAnsi="Times New Roman" w:cs="Times New Roman"/>
          <w:sz w:val="24"/>
          <w:szCs w:val="24"/>
        </w:rPr>
        <w:t xml:space="preserve">z 2012 r., poz. 88) </w:t>
      </w:r>
      <w:r>
        <w:rPr>
          <w:rFonts w:ascii="Times New Roman" w:hAnsi="Times New Roman" w:cs="Times New Roman"/>
          <w:sz w:val="24"/>
          <w:szCs w:val="24"/>
        </w:rPr>
        <w:t>Rada Miejska w Cz</w:t>
      </w:r>
      <w:r w:rsidRPr="00B170F7">
        <w:rPr>
          <w:rFonts w:ascii="Times New Roman" w:hAnsi="Times New Roman" w:cs="Times New Roman"/>
          <w:sz w:val="24"/>
          <w:szCs w:val="24"/>
        </w:rPr>
        <w:t xml:space="preserve">empiniu podejmuje apel o następującej treści: </w:t>
      </w:r>
    </w:p>
    <w:p w:rsidR="00B442B9" w:rsidRDefault="00B442B9" w:rsidP="00B442B9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bookmarkStart w:id="0" w:name="_GoBack"/>
      <w:bookmarkEnd w:id="0"/>
    </w:p>
    <w:p w:rsidR="00B442B9" w:rsidRPr="00B442B9" w:rsidRDefault="00B442B9" w:rsidP="007858C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Apel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Radnych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Miejskiej w Czempiniu i Burmistrza Gminy Czempiń</w:t>
      </w:r>
    </w:p>
    <w:p w:rsidR="00B442B9" w:rsidRPr="00B442B9" w:rsidRDefault="00B442B9" w:rsidP="007858C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regulacji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Kanału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Prut,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Kanału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Mosińskiego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Obry.</w:t>
      </w:r>
    </w:p>
    <w:p w:rsidR="00B442B9" w:rsidRPr="007858C8" w:rsidRDefault="00B442B9" w:rsidP="007858C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2B9" w:rsidRPr="00B442B9" w:rsidRDefault="00B442B9" w:rsidP="007858C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radni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w Czempiniu oraz Burmistrz Gminy Czempiń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wyrażamy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głębokie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zaniepokojenie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sytuacją,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sierpniu 2017 roku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miała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wsi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Łagiewniki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Sepienko na terenie sąsiedniej Gminy Kościan. </w:t>
      </w:r>
    </w:p>
    <w:p w:rsidR="00B442B9" w:rsidRPr="00B442B9" w:rsidRDefault="00B442B9" w:rsidP="007858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Duże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opady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deszczu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spowodowały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podtopienia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znacznych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obszarów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łąk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tych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terenach.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Zalana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>była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drogi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powiatowej,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>powodowało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utrudnienia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dojazdach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wsi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Łagiewniki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Sepienko.</w:t>
      </w:r>
      <w:r w:rsid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Rolnicy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zalanych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wsi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>ponieśli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duże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straty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zbiorach.</w:t>
      </w:r>
    </w:p>
    <w:p w:rsidR="00B442B9" w:rsidRPr="00B442B9" w:rsidRDefault="00B442B9" w:rsidP="007858C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taka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powtarza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dziesiątek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lat,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spowodowana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wieloletnimi,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historycznymi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zaniedbaniami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regulacji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Kanału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Prut,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Kanału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Mosińskiego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Obry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melioracji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obszarów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położonych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granicach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oddziaływania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tych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cieków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wodnych.</w:t>
      </w:r>
      <w:r w:rsid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Ostatnie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pogłębiające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regulujące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Kanał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Mosiński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datują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lata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XX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wieku.</w:t>
      </w:r>
    </w:p>
    <w:p w:rsidR="00B442B9" w:rsidRPr="00B442B9" w:rsidRDefault="00B442B9" w:rsidP="007858C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Skutkiem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tych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zaniedbań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powtarzające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zalania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wsi,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idzie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straty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gospodarstwach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rolnych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infrastrukturze,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drogowej.</w:t>
      </w:r>
    </w:p>
    <w:p w:rsidR="00B442B9" w:rsidRPr="00B442B9" w:rsidRDefault="00B442B9" w:rsidP="007858C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Miejska w Czempiniu oraz Burmistrz Gminy Czempiń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apelują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Rolnictwa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Wsi,</w:t>
      </w:r>
      <w:r w:rsidR="007858C8"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Wojewody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Wielkopolskiego,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Marszałka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Wielkopolskiego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odpowiedzialnych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cieków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wodnych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melioracyjnych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rzetelnych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zmierzających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przeglądu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wyżej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obiektów,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</w:t>
      </w:r>
      <w:r w:rsid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wypracowania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wspólnej,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kompleksowej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propozycji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zmian,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winne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wprowadzone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2B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7858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69AA" w:rsidRDefault="00FC69AA"/>
    <w:sectPr w:rsidR="00FC69AA" w:rsidSect="00FC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B9"/>
    <w:rsid w:val="00032417"/>
    <w:rsid w:val="0005347C"/>
    <w:rsid w:val="00101C54"/>
    <w:rsid w:val="00303521"/>
    <w:rsid w:val="003651FA"/>
    <w:rsid w:val="00427691"/>
    <w:rsid w:val="00450F3B"/>
    <w:rsid w:val="007858C8"/>
    <w:rsid w:val="008E612B"/>
    <w:rsid w:val="00B442B9"/>
    <w:rsid w:val="00B55122"/>
    <w:rsid w:val="00B67CB5"/>
    <w:rsid w:val="00F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7D63"/>
  <w15:docId w15:val="{D1A7595E-919E-462E-BC4A-2D11BD56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6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7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769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Paweł Mielewczyk</cp:lastModifiedBy>
  <cp:revision>2</cp:revision>
  <dcterms:created xsi:type="dcterms:W3CDTF">2017-10-19T11:29:00Z</dcterms:created>
  <dcterms:modified xsi:type="dcterms:W3CDTF">2017-10-19T11:29:00Z</dcterms:modified>
</cp:coreProperties>
</file>