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E0" w:rsidRDefault="006E71E0" w:rsidP="006E71E0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2B0062">
        <w:rPr>
          <w:b/>
        </w:rPr>
        <w:t>XL/290/17</w:t>
      </w:r>
    </w:p>
    <w:p w:rsidR="006E71E0" w:rsidRDefault="006E71E0" w:rsidP="006E71E0">
      <w:pPr>
        <w:spacing w:line="360" w:lineRule="auto"/>
        <w:jc w:val="center"/>
        <w:rPr>
          <w:b/>
        </w:rPr>
      </w:pPr>
      <w:r>
        <w:rPr>
          <w:b/>
        </w:rPr>
        <w:t xml:space="preserve">RADY MIEJSKIEJ w CZEMPINIU </w:t>
      </w:r>
    </w:p>
    <w:p w:rsidR="006E71E0" w:rsidRDefault="002B0062" w:rsidP="006E71E0">
      <w:pPr>
        <w:spacing w:line="360" w:lineRule="auto"/>
        <w:jc w:val="center"/>
        <w:rPr>
          <w:b/>
        </w:rPr>
      </w:pPr>
      <w:r>
        <w:rPr>
          <w:b/>
        </w:rPr>
        <w:t xml:space="preserve">z dnia 27 lutego 2017r. </w:t>
      </w:r>
    </w:p>
    <w:p w:rsidR="006E71E0" w:rsidRDefault="006E71E0" w:rsidP="006E71E0">
      <w:pPr>
        <w:spacing w:line="360" w:lineRule="auto"/>
        <w:rPr>
          <w:b/>
        </w:rPr>
      </w:pPr>
    </w:p>
    <w:p w:rsidR="006E71E0" w:rsidRDefault="006E71E0" w:rsidP="006E71E0">
      <w:pPr>
        <w:spacing w:line="360" w:lineRule="auto"/>
        <w:jc w:val="both"/>
        <w:rPr>
          <w:b/>
        </w:rPr>
      </w:pPr>
      <w:r>
        <w:rPr>
          <w:b/>
        </w:rPr>
        <w:t>w sprawie przyjęcia Sołeck</w:t>
      </w:r>
      <w:r w:rsidR="0099510F">
        <w:rPr>
          <w:b/>
        </w:rPr>
        <w:t>iej Strategii Rozwoju Wsi Gorzyczki</w:t>
      </w:r>
      <w:r>
        <w:rPr>
          <w:b/>
        </w:rPr>
        <w:t>.</w:t>
      </w: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spacing w:line="360" w:lineRule="auto"/>
        <w:jc w:val="both"/>
      </w:pPr>
      <w:r>
        <w:t>Na podstawie art.18 ust.2 pkt 6 ustawy z dnia 8 marca 1990r. o samorządzie gminnym                 (</w:t>
      </w:r>
      <w:proofErr w:type="spellStart"/>
      <w:r>
        <w:t>t.j</w:t>
      </w:r>
      <w:proofErr w:type="spellEnd"/>
      <w:r>
        <w:t xml:space="preserve">. Dz.U. z 2016r., poz. 446, ze zm.) w związku z § 4 ust. 1 pkt 3 załącznika do Uchwały nr 303/2015 Zarządu Województwa Wielkopolskiego z dnia 4 marca 2015r. w sprawie ustalenia zasad uczestnictwa w Programie „Wielkopolska Odnowa Wsi 2013-2020”, Rada Miejska               w Czempiniu uchwala, co następuje: </w:t>
      </w: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spacing w:line="360" w:lineRule="auto"/>
        <w:ind w:left="426" w:hanging="426"/>
        <w:jc w:val="both"/>
      </w:pPr>
      <w:r>
        <w:t>§ 1. Przyjmuje się Sołe</w:t>
      </w:r>
      <w:r w:rsidR="0099510F">
        <w:t>cką Strategię Rozwoju Wsi Gorzyczki</w:t>
      </w:r>
      <w:r>
        <w:t xml:space="preserve"> w brzmieniu jak w załączniku do niniejszej uchwały. </w:t>
      </w: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spacing w:line="360" w:lineRule="auto"/>
      </w:pPr>
      <w:r>
        <w:t>§ 2. Wykonanie uchwały powierza się Burmistrzowi Gminy Czempiń.</w:t>
      </w:r>
    </w:p>
    <w:p w:rsidR="006E71E0" w:rsidRDefault="006E71E0" w:rsidP="006E71E0">
      <w:pPr>
        <w:spacing w:line="360" w:lineRule="auto"/>
      </w:pPr>
    </w:p>
    <w:p w:rsidR="006E71E0" w:rsidRDefault="006E71E0" w:rsidP="006E71E0">
      <w:pPr>
        <w:spacing w:line="360" w:lineRule="auto"/>
      </w:pPr>
      <w:r>
        <w:t xml:space="preserve">§ 3. Uchwała wchodzi w życie z dniem podjęcia. </w:t>
      </w:r>
    </w:p>
    <w:p w:rsidR="006E71E0" w:rsidRDefault="006E71E0" w:rsidP="006E71E0">
      <w:pPr>
        <w:spacing w:line="276" w:lineRule="auto"/>
      </w:pPr>
    </w:p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>
      <w:pPr>
        <w:jc w:val="center"/>
      </w:pPr>
      <w:r>
        <w:lastRenderedPageBreak/>
        <w:t>Uzasadnienie</w:t>
      </w:r>
    </w:p>
    <w:p w:rsidR="002B0062" w:rsidRDefault="002B0062" w:rsidP="006E71E0">
      <w:pPr>
        <w:jc w:val="center"/>
      </w:pPr>
      <w:r>
        <w:t>do uchwały nr XL/290/17</w:t>
      </w:r>
    </w:p>
    <w:p w:rsidR="002B0062" w:rsidRDefault="002B0062" w:rsidP="006E71E0">
      <w:pPr>
        <w:jc w:val="center"/>
      </w:pPr>
      <w:r>
        <w:t xml:space="preserve">Rady Miejskiej w Czempiniu </w:t>
      </w:r>
    </w:p>
    <w:p w:rsidR="002B0062" w:rsidRDefault="002B0062" w:rsidP="006E71E0">
      <w:pPr>
        <w:jc w:val="center"/>
      </w:pPr>
      <w:r>
        <w:t xml:space="preserve">z dnia 27 lutego 2017 roku </w:t>
      </w:r>
    </w:p>
    <w:p w:rsidR="006E71E0" w:rsidRDefault="006E71E0" w:rsidP="006E71E0">
      <w:pPr>
        <w:jc w:val="center"/>
      </w:pPr>
    </w:p>
    <w:p w:rsidR="006E71E0" w:rsidRDefault="006E71E0" w:rsidP="006E71E0">
      <w:pPr>
        <w:jc w:val="center"/>
      </w:pPr>
    </w:p>
    <w:p w:rsidR="006E71E0" w:rsidRDefault="00D6264F" w:rsidP="006E71E0">
      <w:pPr>
        <w:spacing w:line="360" w:lineRule="auto"/>
        <w:ind w:firstLine="708"/>
        <w:jc w:val="both"/>
      </w:pPr>
      <w:r>
        <w:t xml:space="preserve">W dniu 3 lutego </w:t>
      </w:r>
      <w:r w:rsidR="0099510F">
        <w:t>2017</w:t>
      </w:r>
      <w:r w:rsidR="006E71E0">
        <w:t xml:space="preserve"> roku Zebrani</w:t>
      </w:r>
      <w:r w:rsidR="0099510F">
        <w:t>e Wiejskie Sołectwa Gorzyczki</w:t>
      </w:r>
      <w:r w:rsidR="004974D0">
        <w:t xml:space="preserve"> przyjęło uchwałą </w:t>
      </w:r>
      <w:bookmarkStart w:id="0" w:name="_GoBack"/>
      <w:bookmarkEnd w:id="0"/>
      <w:r w:rsidR="006E71E0">
        <w:t>Nr 1</w:t>
      </w:r>
      <w:r w:rsidR="0099510F">
        <w:t>/17 Strategię Rozwoju Wsi Gorzyczki</w:t>
      </w:r>
      <w:r w:rsidR="006E71E0">
        <w:t>.</w:t>
      </w:r>
    </w:p>
    <w:p w:rsidR="006E71E0" w:rsidRDefault="006E71E0" w:rsidP="006E71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t xml:space="preserve">Zapis § 4 ust. 1 pkt 3 załącznika do uchwały nr 303/2015 Zarządu Województwa Wielkopolskiego z dnia 4 marca 2015r. w sprawie ustalenia zasad uczestnictwa w Programie „Wielkopolska Odnowa Wsi 2013-2020” stanowi,  że obowiązkiem gminy jest </w:t>
      </w:r>
      <w:r>
        <w:rPr>
          <w:rFonts w:eastAsiaTheme="minorHAnsi"/>
          <w:lang w:eastAsia="en-US"/>
        </w:rPr>
        <w:t>rozpatrzenie</w:t>
      </w:r>
      <w:r>
        <w:rPr>
          <w:rFonts w:eastAsiaTheme="minorHAnsi"/>
          <w:lang w:eastAsia="en-US"/>
        </w:rPr>
        <w:br/>
        <w:t xml:space="preserve">i przyjęcie strategii rozwoju lub planu odnowy wsi zgłoszonej przez sołectwo. </w:t>
      </w:r>
    </w:p>
    <w:p w:rsidR="006E71E0" w:rsidRDefault="006E71E0" w:rsidP="006E71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Mając na uwadze powyższe, podjęcie przedmiotowej uchwały jest w pełni zasadne. </w:t>
      </w:r>
    </w:p>
    <w:p w:rsidR="006E71E0" w:rsidRDefault="006E71E0" w:rsidP="006E71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E71E0" w:rsidRDefault="006E71E0" w:rsidP="006E71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jc w:val="center"/>
      </w:pPr>
    </w:p>
    <w:p w:rsidR="00926559" w:rsidRDefault="00926559"/>
    <w:sectPr w:rsidR="00926559" w:rsidSect="003F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531FF"/>
    <w:rsid w:val="0005303B"/>
    <w:rsid w:val="001D7ACC"/>
    <w:rsid w:val="002B0062"/>
    <w:rsid w:val="003F07F6"/>
    <w:rsid w:val="00424774"/>
    <w:rsid w:val="004974D0"/>
    <w:rsid w:val="006E71E0"/>
    <w:rsid w:val="00837030"/>
    <w:rsid w:val="00926559"/>
    <w:rsid w:val="0099510F"/>
    <w:rsid w:val="00B531FF"/>
    <w:rsid w:val="00C2687B"/>
    <w:rsid w:val="00D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oem</cp:lastModifiedBy>
  <cp:revision>7</cp:revision>
  <dcterms:created xsi:type="dcterms:W3CDTF">2017-02-19T18:55:00Z</dcterms:created>
  <dcterms:modified xsi:type="dcterms:W3CDTF">2017-02-28T07:03:00Z</dcterms:modified>
</cp:coreProperties>
</file>