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F4B5" w14:textId="40B82F58" w:rsidR="00C65FA5" w:rsidRDefault="00C65FA5" w:rsidP="00C65FA5">
      <w:pPr>
        <w:ind w:left="360"/>
        <w:rPr>
          <w:b/>
        </w:rPr>
      </w:pPr>
      <w:r w:rsidRPr="00C65FA5">
        <w:rPr>
          <w:b/>
        </w:rPr>
        <w:t xml:space="preserve">Pytania </w:t>
      </w:r>
      <w:r w:rsidR="0068505B">
        <w:rPr>
          <w:b/>
        </w:rPr>
        <w:t>i</w:t>
      </w:r>
      <w:r w:rsidRPr="00C65FA5">
        <w:rPr>
          <w:b/>
        </w:rPr>
        <w:t xml:space="preserve"> </w:t>
      </w:r>
      <w:r w:rsidR="00130BBA">
        <w:rPr>
          <w:b/>
        </w:rPr>
        <w:t xml:space="preserve">odpowiedzi na pytania </w:t>
      </w:r>
      <w:r w:rsidR="0068505B">
        <w:rPr>
          <w:b/>
        </w:rPr>
        <w:t xml:space="preserve">nr: </w:t>
      </w:r>
      <w:r w:rsidR="00130BBA">
        <w:rPr>
          <w:b/>
        </w:rPr>
        <w:t>29-</w:t>
      </w:r>
      <w:r w:rsidR="0068505B">
        <w:rPr>
          <w:b/>
        </w:rPr>
        <w:t>6</w:t>
      </w:r>
      <w:r w:rsidR="00130BBA">
        <w:rPr>
          <w:b/>
        </w:rPr>
        <w:t xml:space="preserve">0 </w:t>
      </w:r>
    </w:p>
    <w:p w14:paraId="2BE9A7B6" w14:textId="77777777" w:rsidR="00E24B7F" w:rsidRDefault="00E24B7F" w:rsidP="00C65FA5">
      <w:pPr>
        <w:ind w:left="360"/>
        <w:rPr>
          <w:b/>
        </w:rPr>
      </w:pPr>
      <w:r>
        <w:rPr>
          <w:b/>
        </w:rPr>
        <w:t>Pytanie nr 29</w:t>
      </w:r>
    </w:p>
    <w:p w14:paraId="3DD3B06F" w14:textId="77777777" w:rsidR="00526E52" w:rsidRPr="006A6BA7" w:rsidRDefault="00526E52" w:rsidP="00526E52">
      <w:pPr>
        <w:ind w:left="360"/>
        <w:rPr>
          <w:bCs/>
        </w:rPr>
      </w:pPr>
      <w:r w:rsidRPr="006A6BA7">
        <w:t xml:space="preserve"> Zwracamy się z wnioskiem o zmianę warunku jaki ma spełniać Kierownik Budowy określonego w punkcie 1 lit a, w następujący sposób:</w:t>
      </w:r>
    </w:p>
    <w:p w14:paraId="7D245874" w14:textId="77777777" w:rsidR="00526E52" w:rsidRPr="006A6BA7" w:rsidRDefault="00526E52" w:rsidP="00526E52">
      <w:pPr>
        <w:ind w:left="360"/>
        <w:rPr>
          <w:bCs/>
        </w:rPr>
      </w:pPr>
      <w:r w:rsidRPr="006A6BA7">
        <w:t> - co najmniej 5 – letnie doświadczenie zawodowe w nadzorowaniu lub kierowaniu robotami instalacyjnymi, w tym przy zamówieniu obejmującym wykonywanie robót budowlanych odpowiadających rodzajem robotom budowlanym stanowiącym przedmiot zamówienia</w:t>
      </w:r>
    </w:p>
    <w:p w14:paraId="76625AF0" w14:textId="77777777" w:rsidR="00526E52" w:rsidRPr="006A6BA7" w:rsidRDefault="00526E52" w:rsidP="00526E52">
      <w:pPr>
        <w:ind w:left="360"/>
        <w:rPr>
          <w:bCs/>
        </w:rPr>
      </w:pPr>
      <w:r w:rsidRPr="006A6BA7">
        <w:t xml:space="preserve"> Wnioskowana zmiana polega na wykreśleniu dalszej części zapisu tj. w ramach którego Wykonawca wykonał co najmniej jedną instalację kogeneracyjną  z silnikiem gazowym  o mocy co najmniej 500 </w:t>
      </w:r>
      <w:proofErr w:type="spellStart"/>
      <w:r w:rsidRPr="006A6BA7">
        <w:t>kWe</w:t>
      </w:r>
      <w:proofErr w:type="spellEnd"/>
      <w:r w:rsidRPr="006A6BA7">
        <w:t xml:space="preserve">. </w:t>
      </w:r>
      <w:r w:rsidRPr="006A6BA7">
        <w:br/>
        <w:t>Wniosek swój motywujemy tym, iż zapis w znacznym stopniu zawęża możliwość realizacji prac przez osoby posiadające wymagane uprawnienia i doświadczenie w realizacji inwestycji o charakterze znacznie bardziej złożonym niż przedmiot zamówienia a nie obejmującym instalacji kogeneracji z silnikiem gazowym wskazanej mocy. Tym samym osoby z uprawnieniami zgodnymi z Prawem Budowlanym są eliminowane jedynie przez fakt braku w swoim dossier realizacji wskazanej instalacji.</w:t>
      </w:r>
    </w:p>
    <w:p w14:paraId="3647B2AF" w14:textId="77777777" w:rsidR="00526E52" w:rsidRPr="00E24B7F" w:rsidRDefault="00526E52" w:rsidP="00526E52">
      <w:pPr>
        <w:ind w:left="360"/>
        <w:rPr>
          <w:b/>
          <w:color w:val="FF0000"/>
        </w:rPr>
      </w:pPr>
      <w:r w:rsidRPr="00E24B7F">
        <w:rPr>
          <w:b/>
          <w:color w:val="FF0000"/>
        </w:rPr>
        <w:t xml:space="preserve"> Odpowiedź </w:t>
      </w:r>
    </w:p>
    <w:p w14:paraId="779EA309" w14:textId="77777777" w:rsidR="00526E52" w:rsidRPr="00E24B7F" w:rsidRDefault="00526E52" w:rsidP="00526E52">
      <w:pPr>
        <w:ind w:left="360"/>
        <w:rPr>
          <w:b/>
          <w:color w:val="FF0000"/>
        </w:rPr>
      </w:pPr>
      <w:r w:rsidRPr="00E24B7F">
        <w:rPr>
          <w:b/>
          <w:color w:val="FF0000"/>
        </w:rPr>
        <w:t>Zamawiaj</w:t>
      </w:r>
      <w:r w:rsidR="00D56C7B" w:rsidRPr="00E24B7F">
        <w:rPr>
          <w:b/>
          <w:color w:val="FF0000"/>
        </w:rPr>
        <w:t>ący dokonuje zmiany pkt. 4.1) a w rozdziale VII SIWZ ,który otrzymuje brzmienie :</w:t>
      </w:r>
      <w:r w:rsidRPr="00E24B7F">
        <w:rPr>
          <w:b/>
          <w:color w:val="FF0000"/>
        </w:rPr>
        <w:t xml:space="preserve"> </w:t>
      </w:r>
      <w:r w:rsidR="00A259A1" w:rsidRPr="00E24B7F">
        <w:rPr>
          <w:b/>
          <w:color w:val="FF0000"/>
        </w:rPr>
        <w:t xml:space="preserve"> co najmniej 5 – letnie doświadczenie zawodowe w nadzorowaniu lub kierowaniu robotami instalacyjnymi, w tym przy zamówieniu obejmującym wykonywanie robót budowlanych odpowiadających rodzajem robotom budowlanym stanowiącym przedmiot zamówienia </w:t>
      </w:r>
      <w:r w:rsidRPr="00E24B7F">
        <w:rPr>
          <w:b/>
          <w:color w:val="FF0000"/>
        </w:rPr>
        <w:t xml:space="preserve">zmiany </w:t>
      </w:r>
    </w:p>
    <w:p w14:paraId="1BE18AB4" w14:textId="77777777" w:rsidR="00E24B7F" w:rsidRPr="00E24B7F" w:rsidRDefault="00E24B7F" w:rsidP="00E24B7F">
      <w:pPr>
        <w:ind w:left="360"/>
        <w:rPr>
          <w:b/>
        </w:rPr>
      </w:pPr>
      <w:r w:rsidRPr="00E24B7F">
        <w:rPr>
          <w:b/>
        </w:rPr>
        <w:t>Pytanie nr 30</w:t>
      </w:r>
    </w:p>
    <w:p w14:paraId="3692EDBD" w14:textId="77777777" w:rsidR="00526E52" w:rsidRPr="006A6BA7" w:rsidRDefault="00526E52" w:rsidP="00526E52">
      <w:pPr>
        <w:ind w:left="360"/>
        <w:rPr>
          <w:bCs/>
        </w:rPr>
      </w:pPr>
      <w:r w:rsidRPr="006A6BA7">
        <w:rPr>
          <w:bCs/>
        </w:rPr>
        <w:t xml:space="preserve"> Prosimy o potwierdzenie, że w formularzu ofertowym w tabeli dla wartości gwarantowanych  dla następujących pozycji: </w:t>
      </w:r>
      <w:r w:rsidRPr="006A6BA7">
        <w:rPr>
          <w:bCs/>
          <w:i/>
          <w:iCs/>
        </w:rPr>
        <w:t>„Zużycie gazu ziemnego dla mocy gwarantowanych przez Wykonawcę”</w:t>
      </w:r>
      <w:r w:rsidRPr="006A6BA7">
        <w:rPr>
          <w:bCs/>
        </w:rPr>
        <w:t xml:space="preserve"> dla wartości gwarantowanych przy obciążeniu silnika oraz</w:t>
      </w:r>
      <w:r w:rsidRPr="006A6BA7">
        <w:rPr>
          <w:bCs/>
          <w:i/>
          <w:iCs/>
        </w:rPr>
        <w:t xml:space="preserve"> „Zużycie gazu ziemnego dla w/w parametrów pracy przez Wykonawcę” </w:t>
      </w:r>
      <w:r w:rsidRPr="006A6BA7">
        <w:rPr>
          <w:bCs/>
        </w:rPr>
        <w:t>dla gwarantowanych przy mocy cieplnej silnika gazowego 500 kW należy podać wartości gwarantowane zużycia gazu, które będą miały zostać osiągnięte przy odbiorach już po uwzględnieniu tolerancji zgodnie z normą ISO?</w:t>
      </w:r>
    </w:p>
    <w:p w14:paraId="3DB7370A" w14:textId="77777777" w:rsidR="00526E52" w:rsidRPr="00E24B7F" w:rsidRDefault="00526E52" w:rsidP="00526E52">
      <w:pPr>
        <w:ind w:left="360"/>
        <w:rPr>
          <w:b/>
          <w:bCs/>
          <w:color w:val="FF0000"/>
        </w:rPr>
      </w:pPr>
      <w:r w:rsidRPr="00E24B7F">
        <w:rPr>
          <w:b/>
          <w:bCs/>
          <w:color w:val="FF0000"/>
        </w:rPr>
        <w:t xml:space="preserve">Odpowiedź </w:t>
      </w:r>
    </w:p>
    <w:p w14:paraId="38C74A22" w14:textId="77777777" w:rsidR="0015153A" w:rsidRPr="00E24B7F" w:rsidRDefault="0015153A" w:rsidP="0015153A">
      <w:pPr>
        <w:ind w:left="360"/>
        <w:rPr>
          <w:b/>
          <w:bCs/>
          <w:color w:val="FF0000"/>
        </w:rPr>
      </w:pPr>
      <w:r w:rsidRPr="00E24B7F">
        <w:rPr>
          <w:b/>
          <w:bCs/>
          <w:color w:val="FF0000"/>
        </w:rPr>
        <w:t>W formularzu ofertowym w tabeli w pkt.6 w zakresie danych producenta silnika należy podać dane zgodnie z normą ISO.</w:t>
      </w:r>
    </w:p>
    <w:p w14:paraId="5073C97A" w14:textId="77777777" w:rsidR="0015153A" w:rsidRPr="00E24B7F" w:rsidRDefault="0015153A" w:rsidP="0015153A">
      <w:pPr>
        <w:ind w:left="360"/>
        <w:rPr>
          <w:b/>
          <w:bCs/>
          <w:color w:val="FF0000"/>
        </w:rPr>
      </w:pPr>
      <w:r w:rsidRPr="00E24B7F">
        <w:rPr>
          <w:b/>
          <w:bCs/>
          <w:color w:val="FF0000"/>
        </w:rPr>
        <w:t>W zakresie wartości gwarantowanych wszystkie wartości należy podać bez tolerancji wynikającej z normy ISO. Pomiary wartości gwarantowanych przy odbiorze będą dokonywane bez tolerancji zgodnie z PFU .</w:t>
      </w:r>
    </w:p>
    <w:p w14:paraId="05051FF8" w14:textId="77777777" w:rsidR="00E24B7F" w:rsidRPr="00E24B7F" w:rsidRDefault="00E24B7F" w:rsidP="00E24B7F">
      <w:pPr>
        <w:ind w:left="360"/>
        <w:rPr>
          <w:b/>
          <w:bCs/>
        </w:rPr>
      </w:pPr>
      <w:r w:rsidRPr="00E24B7F">
        <w:rPr>
          <w:b/>
          <w:bCs/>
        </w:rPr>
        <w:t>Pytanie nr 31</w:t>
      </w:r>
    </w:p>
    <w:p w14:paraId="30A82DFC" w14:textId="77777777" w:rsidR="00526E52" w:rsidRPr="006A6BA7" w:rsidRDefault="00526E52" w:rsidP="00526E52">
      <w:pPr>
        <w:ind w:left="360"/>
        <w:rPr>
          <w:bCs/>
        </w:rPr>
      </w:pPr>
      <w:r w:rsidRPr="00526E52">
        <w:rPr>
          <w:b/>
          <w:bCs/>
        </w:rPr>
        <w:t xml:space="preserve"> </w:t>
      </w:r>
      <w:r w:rsidRPr="006A6BA7">
        <w:rPr>
          <w:bCs/>
        </w:rPr>
        <w:t>Prosimy o potwierdzenie, że cena za wykonanie zamówienia nie ma zawierać żadnych kosztów serwisowych?</w:t>
      </w:r>
    </w:p>
    <w:p w14:paraId="3EF8DB90" w14:textId="77777777" w:rsidR="00526E52" w:rsidRPr="00E24B7F" w:rsidRDefault="00526E52" w:rsidP="00526E52">
      <w:pPr>
        <w:ind w:left="360"/>
        <w:rPr>
          <w:b/>
          <w:bCs/>
          <w:color w:val="FF0000"/>
        </w:rPr>
      </w:pPr>
      <w:r w:rsidRPr="00E24B7F">
        <w:rPr>
          <w:b/>
          <w:bCs/>
          <w:color w:val="FF0000"/>
        </w:rPr>
        <w:t>Odpowied</w:t>
      </w:r>
      <w:r w:rsidR="00843712" w:rsidRPr="00E24B7F">
        <w:rPr>
          <w:b/>
          <w:bCs/>
          <w:color w:val="FF0000"/>
        </w:rPr>
        <w:t>ź</w:t>
      </w:r>
      <w:r w:rsidRPr="00E24B7F">
        <w:rPr>
          <w:b/>
          <w:bCs/>
          <w:color w:val="FF0000"/>
        </w:rPr>
        <w:t xml:space="preserve"> </w:t>
      </w:r>
    </w:p>
    <w:p w14:paraId="6C0BF3EF" w14:textId="77777777" w:rsidR="00526E52" w:rsidRPr="00E24B7F" w:rsidRDefault="00843712" w:rsidP="00526E52">
      <w:pPr>
        <w:ind w:left="360"/>
        <w:rPr>
          <w:b/>
          <w:bCs/>
          <w:color w:val="FF0000"/>
        </w:rPr>
      </w:pPr>
      <w:r w:rsidRPr="00E24B7F">
        <w:rPr>
          <w:b/>
          <w:bCs/>
          <w:color w:val="FF0000"/>
        </w:rPr>
        <w:t>Zamawiający potwierdza ,że c</w:t>
      </w:r>
      <w:r w:rsidR="00526E52" w:rsidRPr="00E24B7F">
        <w:rPr>
          <w:b/>
          <w:bCs/>
          <w:color w:val="FF0000"/>
        </w:rPr>
        <w:t xml:space="preserve">ena za wykonanie zamówienia nie zawiera kosztów serwisowych </w:t>
      </w:r>
    </w:p>
    <w:p w14:paraId="219A02C0" w14:textId="77777777" w:rsidR="00526E52" w:rsidRPr="00843712" w:rsidRDefault="00526E52" w:rsidP="00526E52">
      <w:pPr>
        <w:ind w:left="360"/>
        <w:rPr>
          <w:bCs/>
          <w:color w:val="FF0000"/>
        </w:rPr>
      </w:pPr>
    </w:p>
    <w:p w14:paraId="2C683B05" w14:textId="77777777" w:rsidR="00E24B7F" w:rsidRPr="00E24B7F" w:rsidRDefault="00E24B7F" w:rsidP="00E24B7F">
      <w:pPr>
        <w:ind w:left="360"/>
        <w:rPr>
          <w:b/>
          <w:bCs/>
        </w:rPr>
      </w:pPr>
      <w:r w:rsidRPr="00E24B7F">
        <w:rPr>
          <w:b/>
          <w:bCs/>
        </w:rPr>
        <w:t>Pytanie nr 32</w:t>
      </w:r>
    </w:p>
    <w:p w14:paraId="35ACFC4B" w14:textId="77777777" w:rsidR="00526E52" w:rsidRPr="006A6BA7" w:rsidRDefault="00526E52" w:rsidP="00526E52">
      <w:pPr>
        <w:ind w:left="360"/>
        <w:rPr>
          <w:bCs/>
        </w:rPr>
      </w:pPr>
      <w:r w:rsidRPr="006A6BA7">
        <w:rPr>
          <w:bCs/>
        </w:rPr>
        <w:t xml:space="preserve"> Prosimy o doprecyzowanie czy w formularzu ofertowym dla kosztów serwisowych należy podać łączną kwotę za serwis w okresie pracy do 80 000 </w:t>
      </w:r>
      <w:proofErr w:type="spellStart"/>
      <w:r w:rsidRPr="006A6BA7">
        <w:rPr>
          <w:bCs/>
        </w:rPr>
        <w:t>mth</w:t>
      </w:r>
      <w:proofErr w:type="spellEnd"/>
      <w:r w:rsidRPr="006A6BA7">
        <w:rPr>
          <w:bCs/>
        </w:rPr>
        <w:t>? Czyli łącznie dla okresu gwarancyjnego i pogwarancyjnego?</w:t>
      </w:r>
    </w:p>
    <w:p w14:paraId="48579C0B" w14:textId="77777777" w:rsidR="00843712" w:rsidRPr="00E24B7F" w:rsidRDefault="00843712" w:rsidP="00526E52">
      <w:pPr>
        <w:ind w:left="360"/>
        <w:rPr>
          <w:b/>
          <w:bCs/>
          <w:color w:val="FF0000"/>
        </w:rPr>
      </w:pPr>
      <w:r w:rsidRPr="00E24B7F">
        <w:rPr>
          <w:b/>
          <w:bCs/>
          <w:color w:val="FF0000"/>
        </w:rPr>
        <w:t xml:space="preserve">Odpowiedź </w:t>
      </w:r>
    </w:p>
    <w:p w14:paraId="640A20D2" w14:textId="77777777" w:rsidR="00843712" w:rsidRPr="00E24B7F" w:rsidRDefault="00526E52" w:rsidP="00843712">
      <w:pPr>
        <w:ind w:left="360"/>
        <w:rPr>
          <w:b/>
          <w:bCs/>
          <w:color w:val="FF0000"/>
        </w:rPr>
      </w:pPr>
      <w:r w:rsidRPr="00E24B7F">
        <w:rPr>
          <w:b/>
          <w:bCs/>
          <w:color w:val="FF0000"/>
        </w:rPr>
        <w:t>Należy podać łącz</w:t>
      </w:r>
      <w:r w:rsidR="00843712" w:rsidRPr="00E24B7F">
        <w:rPr>
          <w:b/>
          <w:bCs/>
          <w:color w:val="FF0000"/>
        </w:rPr>
        <w:t xml:space="preserve">ną </w:t>
      </w:r>
      <w:r w:rsidRPr="00E24B7F">
        <w:rPr>
          <w:b/>
          <w:bCs/>
          <w:color w:val="FF0000"/>
        </w:rPr>
        <w:t>kwotę za</w:t>
      </w:r>
      <w:r w:rsidR="00843712" w:rsidRPr="00E24B7F">
        <w:rPr>
          <w:b/>
          <w:bCs/>
          <w:color w:val="FF0000"/>
        </w:rPr>
        <w:t xml:space="preserve"> usługi  serwisowe</w:t>
      </w:r>
      <w:r w:rsidRPr="00E24B7F">
        <w:rPr>
          <w:b/>
          <w:bCs/>
          <w:color w:val="FF0000"/>
        </w:rPr>
        <w:t xml:space="preserve"> w okresie pracy do 80 000 </w:t>
      </w:r>
      <w:proofErr w:type="spellStart"/>
      <w:r w:rsidRPr="00E24B7F">
        <w:rPr>
          <w:b/>
          <w:bCs/>
          <w:color w:val="FF0000"/>
        </w:rPr>
        <w:t>mth</w:t>
      </w:r>
      <w:proofErr w:type="spellEnd"/>
      <w:r w:rsidR="00843712" w:rsidRPr="00E24B7F">
        <w:rPr>
          <w:b/>
          <w:bCs/>
          <w:color w:val="FF0000"/>
        </w:rPr>
        <w:t xml:space="preserve"> </w:t>
      </w:r>
      <w:r w:rsidRPr="00E24B7F">
        <w:rPr>
          <w:b/>
          <w:bCs/>
          <w:color w:val="FF0000"/>
        </w:rPr>
        <w:t xml:space="preserve"> dla okresu gwarancyjnego i pogwarancyjnego</w:t>
      </w:r>
      <w:r w:rsidR="00843712" w:rsidRPr="00E24B7F">
        <w:rPr>
          <w:b/>
          <w:bCs/>
          <w:color w:val="FF0000"/>
        </w:rPr>
        <w:t xml:space="preserve"> . Należy dodatkowo wyodrębnić cenę dla  okresu gwarancyjnego zgodnie z załącznikiem nr 13 do SIWZ „Wycena podstawowego zakresu prac projektowych ,dostaw i robót budowlanych” wiersz ostatni w tabeli . </w:t>
      </w:r>
    </w:p>
    <w:p w14:paraId="7399F56C" w14:textId="77777777" w:rsidR="00843712" w:rsidRPr="00E24B7F" w:rsidRDefault="00843712" w:rsidP="00843712">
      <w:pPr>
        <w:ind w:left="360"/>
        <w:rPr>
          <w:b/>
          <w:bCs/>
          <w:color w:val="FF0000"/>
        </w:rPr>
      </w:pPr>
      <w:r w:rsidRPr="00E24B7F">
        <w:rPr>
          <w:b/>
          <w:bCs/>
          <w:color w:val="FF0000"/>
        </w:rPr>
        <w:t>Zamawiający dokonuje zmiany treści  tego wiersza , który otrzymuje brzmienie: „Cena serwisu gwarancyjnego agregatu kogeneracyjnego – w okresie 24 miesięcznego okresu gwarancji”</w:t>
      </w:r>
    </w:p>
    <w:p w14:paraId="746927F8" w14:textId="77777777" w:rsidR="00E24B7F" w:rsidRPr="00E24B7F" w:rsidRDefault="00E24B7F" w:rsidP="00E24B7F">
      <w:pPr>
        <w:ind w:left="360"/>
        <w:rPr>
          <w:b/>
          <w:bCs/>
        </w:rPr>
      </w:pPr>
      <w:r w:rsidRPr="00E24B7F">
        <w:rPr>
          <w:b/>
          <w:bCs/>
        </w:rPr>
        <w:t>Pytanie nr 3</w:t>
      </w:r>
      <w:r>
        <w:rPr>
          <w:b/>
          <w:bCs/>
        </w:rPr>
        <w:t>3</w:t>
      </w:r>
    </w:p>
    <w:p w14:paraId="012F3921" w14:textId="77777777" w:rsidR="00526E52" w:rsidRPr="006A6BA7" w:rsidRDefault="00526E52" w:rsidP="00526E52">
      <w:pPr>
        <w:ind w:left="360"/>
        <w:rPr>
          <w:bCs/>
        </w:rPr>
      </w:pPr>
      <w:r w:rsidRPr="006A6BA7">
        <w:rPr>
          <w:bCs/>
        </w:rPr>
        <w:t xml:space="preserve"> Prosimy o potwierdzenie, że jeżeli remont generalny zgodnie z kalendarzem producenta silnika wypada po 80 000 </w:t>
      </w:r>
      <w:proofErr w:type="spellStart"/>
      <w:r w:rsidRPr="006A6BA7">
        <w:rPr>
          <w:bCs/>
        </w:rPr>
        <w:t>mth</w:t>
      </w:r>
      <w:proofErr w:type="spellEnd"/>
      <w:r w:rsidRPr="006A6BA7">
        <w:rPr>
          <w:bCs/>
        </w:rPr>
        <w:t xml:space="preserve"> to nie należy ujmować go w podawanych kosztach serwisowych?</w:t>
      </w:r>
    </w:p>
    <w:p w14:paraId="0BAF46FC" w14:textId="77777777" w:rsidR="00C84674" w:rsidRPr="00E24B7F" w:rsidRDefault="00C84674" w:rsidP="00526E52">
      <w:pPr>
        <w:ind w:left="360"/>
        <w:rPr>
          <w:b/>
          <w:bCs/>
          <w:color w:val="FF0000"/>
        </w:rPr>
      </w:pPr>
      <w:r w:rsidRPr="00E24B7F">
        <w:rPr>
          <w:b/>
          <w:bCs/>
          <w:color w:val="FF0000"/>
        </w:rPr>
        <w:t xml:space="preserve">Odpowiedź </w:t>
      </w:r>
    </w:p>
    <w:p w14:paraId="5E42FA87" w14:textId="77777777" w:rsidR="00C84674" w:rsidRPr="00E24B7F" w:rsidRDefault="00C84674" w:rsidP="00C84674">
      <w:pPr>
        <w:ind w:left="360"/>
        <w:rPr>
          <w:b/>
          <w:bCs/>
          <w:color w:val="FF0000"/>
        </w:rPr>
      </w:pPr>
      <w:r w:rsidRPr="00E24B7F">
        <w:rPr>
          <w:b/>
          <w:bCs/>
          <w:color w:val="FF0000"/>
        </w:rPr>
        <w:t xml:space="preserve">Ujęcie lub nie ujęcie  remontu generalnego w kosztach serwisowych w przypadku gdy zgodnie z kalendarzem producenta silnika wypada po 80 000 </w:t>
      </w:r>
      <w:proofErr w:type="spellStart"/>
      <w:r w:rsidRPr="00E24B7F">
        <w:rPr>
          <w:b/>
          <w:bCs/>
          <w:color w:val="FF0000"/>
        </w:rPr>
        <w:t>mth</w:t>
      </w:r>
      <w:proofErr w:type="spellEnd"/>
      <w:r w:rsidRPr="00E24B7F">
        <w:rPr>
          <w:b/>
          <w:bCs/>
          <w:color w:val="FF0000"/>
        </w:rPr>
        <w:t xml:space="preserve">  jest decyzją Wykonawcy  i  jego ryzyk</w:t>
      </w:r>
      <w:r w:rsidR="00E24B7F">
        <w:rPr>
          <w:b/>
          <w:bCs/>
          <w:color w:val="FF0000"/>
        </w:rPr>
        <w:t>iem</w:t>
      </w:r>
      <w:r w:rsidRPr="00E24B7F">
        <w:rPr>
          <w:b/>
          <w:bCs/>
          <w:color w:val="FF0000"/>
        </w:rPr>
        <w:t xml:space="preserve"> . Zgodnie z zapisem w pkt.14 załącznika nr 4 do SIWZ    Podstawowe wymogi Zamawiającego do umowy świadczenia usług serwisowych  , </w:t>
      </w:r>
      <w:proofErr w:type="spellStart"/>
      <w:r w:rsidRPr="00E24B7F">
        <w:rPr>
          <w:b/>
          <w:bCs/>
          <w:color w:val="FF0000"/>
        </w:rPr>
        <w:t>cyt</w:t>
      </w:r>
      <w:proofErr w:type="spellEnd"/>
      <w:r w:rsidRPr="00E24B7F">
        <w:rPr>
          <w:b/>
          <w:bCs/>
          <w:color w:val="FF0000"/>
        </w:rPr>
        <w:t xml:space="preserve"> „ Wykonawca będzie zobowiązany wykonać remont kapitalny silnika w przypadku zaistnienia konieczności jego dokonania przed upływem 80 000 na koszt własny. Wykonawca będzie także zobowiązany do wykonania na koszt własny  wymiany w/w części zamiennych w przypadku konieczności ich wymiany przed upływem wymaganej ich żywotności.” </w:t>
      </w:r>
    </w:p>
    <w:p w14:paraId="4A91EF3C" w14:textId="77777777" w:rsidR="00E24B7F" w:rsidRPr="00E24B7F" w:rsidRDefault="00E24B7F" w:rsidP="00E24B7F">
      <w:pPr>
        <w:ind w:left="360"/>
        <w:rPr>
          <w:b/>
          <w:bCs/>
        </w:rPr>
      </w:pPr>
      <w:r w:rsidRPr="00E24B7F">
        <w:rPr>
          <w:b/>
          <w:bCs/>
        </w:rPr>
        <w:t>Pytanie nr 3</w:t>
      </w:r>
      <w:r>
        <w:rPr>
          <w:b/>
          <w:bCs/>
        </w:rPr>
        <w:t>4</w:t>
      </w:r>
    </w:p>
    <w:p w14:paraId="5B93BF64" w14:textId="77777777" w:rsidR="00526E52" w:rsidRPr="006A6BA7" w:rsidRDefault="00526E52" w:rsidP="00526E52">
      <w:pPr>
        <w:ind w:left="360"/>
        <w:rPr>
          <w:bCs/>
        </w:rPr>
      </w:pPr>
      <w:r w:rsidRPr="006A6BA7">
        <w:rPr>
          <w:bCs/>
        </w:rPr>
        <w:t xml:space="preserve"> Prosimy o zmniejszenie wysokości należytego wykonania umowy z 10% na 5%.</w:t>
      </w:r>
    </w:p>
    <w:p w14:paraId="4E223D10" w14:textId="77777777" w:rsidR="00526E52" w:rsidRPr="00E24B7F" w:rsidRDefault="00C84674" w:rsidP="00526E52">
      <w:pPr>
        <w:ind w:left="360"/>
        <w:rPr>
          <w:b/>
          <w:bCs/>
          <w:color w:val="FF0000"/>
        </w:rPr>
      </w:pPr>
      <w:r w:rsidRPr="00E24B7F">
        <w:rPr>
          <w:b/>
          <w:bCs/>
          <w:color w:val="FF0000"/>
        </w:rPr>
        <w:t xml:space="preserve">Odpowiedź </w:t>
      </w:r>
    </w:p>
    <w:p w14:paraId="128D7192" w14:textId="77777777" w:rsidR="00C84674" w:rsidRPr="00C84674" w:rsidRDefault="00C84674" w:rsidP="00526E52">
      <w:pPr>
        <w:ind w:left="360"/>
        <w:rPr>
          <w:b/>
          <w:bCs/>
          <w:color w:val="FF0000"/>
        </w:rPr>
      </w:pPr>
      <w:r w:rsidRPr="00E24B7F">
        <w:rPr>
          <w:b/>
          <w:bCs/>
          <w:color w:val="FF0000"/>
        </w:rPr>
        <w:t xml:space="preserve">Zamawiający pozostawia wysokość zabezpieczenia należytego wykonania umowy bez zmian </w:t>
      </w:r>
      <w:r w:rsidRPr="00C84674">
        <w:rPr>
          <w:b/>
          <w:bCs/>
          <w:color w:val="FF0000"/>
        </w:rPr>
        <w:t xml:space="preserve">.  </w:t>
      </w:r>
    </w:p>
    <w:p w14:paraId="574AB0F3" w14:textId="77777777" w:rsidR="00E24B7F" w:rsidRPr="00E24B7F" w:rsidRDefault="00E24B7F" w:rsidP="00E24B7F">
      <w:pPr>
        <w:ind w:left="360"/>
        <w:rPr>
          <w:b/>
          <w:bCs/>
        </w:rPr>
      </w:pPr>
      <w:r w:rsidRPr="00E24B7F">
        <w:rPr>
          <w:b/>
          <w:bCs/>
        </w:rPr>
        <w:t>Pytanie nr 3</w:t>
      </w:r>
      <w:r>
        <w:rPr>
          <w:b/>
          <w:bCs/>
        </w:rPr>
        <w:t>5</w:t>
      </w:r>
    </w:p>
    <w:p w14:paraId="67733BFB" w14:textId="77777777" w:rsidR="00526E52" w:rsidRPr="006A6BA7" w:rsidRDefault="00526E52" w:rsidP="00526E52">
      <w:pPr>
        <w:ind w:left="360"/>
      </w:pPr>
      <w:r w:rsidRPr="00526E52">
        <w:rPr>
          <w:b/>
          <w:bCs/>
        </w:rPr>
        <w:t xml:space="preserve"> </w:t>
      </w:r>
      <w:r w:rsidRPr="006A6BA7">
        <w:rPr>
          <w:bCs/>
        </w:rPr>
        <w:t xml:space="preserve">Zamawiający określił w PFU na str. 33 sprawność elektryczną min. 42% zgodnie z normą ISO. Po uwzględnieniu tej normy rzeczywista sprawność elektryczna będzie mniejsza o ok. 2 - 2,5%. Jeśli w PFU na str. 25 i 34 została określona minimalna rzeczywista sprawność elektryczna to prosimy o zmianę zapisu na min. 39,5%. Obniżenie rzeczywistej sprawności elektrycznej umożliwi złożenie ofert większej liczbie oferentów. </w:t>
      </w:r>
    </w:p>
    <w:p w14:paraId="4AD106FE" w14:textId="77777777" w:rsidR="00566DFC" w:rsidRDefault="00566DFC" w:rsidP="00526E52">
      <w:pPr>
        <w:ind w:left="360"/>
        <w:rPr>
          <w:b/>
          <w:bCs/>
          <w:color w:val="FF0000"/>
        </w:rPr>
      </w:pPr>
      <w:r>
        <w:rPr>
          <w:b/>
          <w:bCs/>
          <w:color w:val="FF0000"/>
        </w:rPr>
        <w:t>Odpowiedź</w:t>
      </w:r>
    </w:p>
    <w:p w14:paraId="50060CF3" w14:textId="77777777" w:rsidR="00526E52" w:rsidRDefault="00566DFC" w:rsidP="00526E52">
      <w:pPr>
        <w:ind w:left="360"/>
        <w:rPr>
          <w:b/>
          <w:bCs/>
          <w:color w:val="FF0000"/>
        </w:rPr>
      </w:pPr>
      <w:r>
        <w:rPr>
          <w:b/>
          <w:bCs/>
          <w:color w:val="FF0000"/>
        </w:rPr>
        <w:t xml:space="preserve">Zamawiający dokonał zmiany w tym zakresie – odpowiedź na pytania 8 i 9   </w:t>
      </w:r>
    </w:p>
    <w:p w14:paraId="132B957B" w14:textId="77777777" w:rsidR="00113679" w:rsidRDefault="00113679" w:rsidP="00526E52">
      <w:pPr>
        <w:ind w:left="360"/>
        <w:rPr>
          <w:b/>
          <w:bCs/>
          <w:color w:val="FF0000"/>
        </w:rPr>
      </w:pPr>
    </w:p>
    <w:p w14:paraId="0A1242F0" w14:textId="77777777" w:rsidR="00526E52" w:rsidRPr="00526E52" w:rsidRDefault="00526E52" w:rsidP="00526E52">
      <w:pPr>
        <w:ind w:left="360"/>
        <w:rPr>
          <w:b/>
          <w:bCs/>
        </w:rPr>
      </w:pPr>
    </w:p>
    <w:p w14:paraId="799EADF3" w14:textId="77777777" w:rsidR="00E24B7F" w:rsidRPr="00E24B7F" w:rsidRDefault="00E24B7F" w:rsidP="00E24B7F">
      <w:pPr>
        <w:ind w:left="360"/>
        <w:rPr>
          <w:b/>
        </w:rPr>
      </w:pPr>
      <w:r w:rsidRPr="00E24B7F">
        <w:rPr>
          <w:b/>
        </w:rPr>
        <w:t>Pytanie nr 3</w:t>
      </w:r>
      <w:r>
        <w:rPr>
          <w:b/>
        </w:rPr>
        <w:t>6</w:t>
      </w:r>
    </w:p>
    <w:p w14:paraId="57844F64" w14:textId="77777777" w:rsidR="00C65FA5" w:rsidRDefault="00E24B7F" w:rsidP="00E24B7F">
      <w:pPr>
        <w:ind w:left="360"/>
      </w:pPr>
      <w:r>
        <w:t>Z</w:t>
      </w:r>
      <w:r w:rsidR="00C65FA5" w:rsidRPr="00C65FA5">
        <w:t>ałącznik Nr 16 do SIWZ, ust. 3.1.6 mówi o konieczności wymiany urządzenia lub instalacji na nowy w przypadku wystąpienia 3 usterek, wad lub awarii. Wykonawca prosi o sprecyzowanie tego zapisu i potwierdzenie, że wymianie na nowe podlegają jedynie poszczególne podzespoły a nie np. cały silnik lub cały agregat kogeneracyjny. Zapis w obecnej formie jest niemożliwy do spełnienia.</w:t>
      </w:r>
    </w:p>
    <w:p w14:paraId="09E6A2F2" w14:textId="77777777" w:rsidR="00566DFC" w:rsidRPr="00E24B7F" w:rsidRDefault="00F7575A" w:rsidP="00F7575A">
      <w:pPr>
        <w:rPr>
          <w:b/>
          <w:color w:val="FF0000"/>
        </w:rPr>
      </w:pPr>
      <w:r w:rsidRPr="00E24B7F">
        <w:rPr>
          <w:b/>
          <w:color w:val="FF0000"/>
        </w:rPr>
        <w:t>Odpow</w:t>
      </w:r>
      <w:r w:rsidR="00566DFC" w:rsidRPr="00E24B7F">
        <w:rPr>
          <w:b/>
          <w:color w:val="FF0000"/>
        </w:rPr>
        <w:t xml:space="preserve">iedź </w:t>
      </w:r>
    </w:p>
    <w:p w14:paraId="7005DBCD" w14:textId="77777777" w:rsidR="00246AAC" w:rsidRPr="00E24B7F" w:rsidRDefault="00F7575A" w:rsidP="00246AAC">
      <w:pPr>
        <w:rPr>
          <w:b/>
          <w:color w:val="FF0000"/>
        </w:rPr>
      </w:pPr>
      <w:r w:rsidRPr="00E24B7F">
        <w:rPr>
          <w:b/>
          <w:color w:val="FF0000"/>
        </w:rPr>
        <w:t xml:space="preserve"> </w:t>
      </w:r>
      <w:r w:rsidR="00246AAC" w:rsidRPr="00E24B7F">
        <w:rPr>
          <w:b/>
          <w:color w:val="FF0000"/>
        </w:rPr>
        <w:t>Wymianie na nowe podlegają tylko wadliwe podzespoły, części, urządzenia wchodzące w skład innego urządzenia lub instalacji,</w:t>
      </w:r>
    </w:p>
    <w:p w14:paraId="2BCE4906" w14:textId="77777777" w:rsidR="00E24B7F" w:rsidRPr="00E24B7F" w:rsidRDefault="00E24B7F" w:rsidP="00E24B7F">
      <w:pPr>
        <w:rPr>
          <w:b/>
        </w:rPr>
      </w:pPr>
      <w:r w:rsidRPr="00E24B7F">
        <w:rPr>
          <w:b/>
        </w:rPr>
        <w:t>Pytanie nr 37</w:t>
      </w:r>
    </w:p>
    <w:p w14:paraId="23D44745" w14:textId="77777777" w:rsidR="00C65FA5" w:rsidRDefault="00C65FA5" w:rsidP="00E24B7F">
      <w:pPr>
        <w:ind w:left="360"/>
      </w:pPr>
      <w:r w:rsidRPr="00C65FA5">
        <w:t>Załącznik Nr 16 do SIWZ, ust. 3.1.7 mówi o odpowiedzialności odszkodowawczej i obniżeniu Wynagrodzenia w przypadku gdy Wykonawca nie wymieni uszkodzonego urządzenia lub instalacji na nowe. Wykonawca prosi o sprecyzowanie tego zapisu i potwierdzenie, że wymianie na nowe podlegają jedynie poszczególne podzespoły a nie np. cały silnik lub cały agregat kogeneracyjny. Ponadto poszczególne urządzenia lub instalacje mogą naprawie lub wymianie. Zamawiający, w obecnym brzmieniu ust. 3.1.7 oraz 3.1.4, do którego się odwołuje, dopuszcza jedynie wymianę. Prosimy o doprecyzowanie zapisów i dopuszczenie naprawy. Zapis w obecnej formie jest niemożliwy do spełnienia.</w:t>
      </w:r>
    </w:p>
    <w:p w14:paraId="21BEDE9C" w14:textId="77777777" w:rsidR="00246AAC" w:rsidRPr="00E24B7F" w:rsidRDefault="00246AAC" w:rsidP="00246AAC">
      <w:pPr>
        <w:rPr>
          <w:b/>
          <w:color w:val="FF0000"/>
        </w:rPr>
      </w:pPr>
      <w:r w:rsidRPr="00E24B7F">
        <w:rPr>
          <w:b/>
          <w:color w:val="FF0000"/>
        </w:rPr>
        <w:t xml:space="preserve">Odpowiedź </w:t>
      </w:r>
    </w:p>
    <w:p w14:paraId="326ED785" w14:textId="3D710077" w:rsidR="00246AAC" w:rsidRPr="00E24B7F" w:rsidRDefault="00246AAC" w:rsidP="00246AAC">
      <w:pPr>
        <w:rPr>
          <w:b/>
          <w:color w:val="FF0000"/>
        </w:rPr>
      </w:pPr>
      <w:r w:rsidRPr="00E24B7F">
        <w:rPr>
          <w:b/>
          <w:color w:val="FF0000"/>
        </w:rPr>
        <w:t xml:space="preserve">Zamawiający  wyjaśnił tą kwestię w odpowiedzi na pytanie </w:t>
      </w:r>
      <w:r w:rsidR="0028174C">
        <w:rPr>
          <w:b/>
          <w:color w:val="FF0000"/>
        </w:rPr>
        <w:t>36</w:t>
      </w:r>
    </w:p>
    <w:p w14:paraId="614EE2C7" w14:textId="77777777" w:rsidR="00E24B7F" w:rsidRPr="00E24B7F" w:rsidRDefault="00E24B7F" w:rsidP="00E24B7F">
      <w:pPr>
        <w:rPr>
          <w:b/>
        </w:rPr>
      </w:pPr>
      <w:r w:rsidRPr="00E24B7F">
        <w:rPr>
          <w:b/>
        </w:rPr>
        <w:t>Pytanie nr 3</w:t>
      </w:r>
      <w:r>
        <w:rPr>
          <w:b/>
        </w:rPr>
        <w:t>8</w:t>
      </w:r>
    </w:p>
    <w:p w14:paraId="2A5EE7DA" w14:textId="77777777" w:rsidR="00C65FA5" w:rsidRDefault="00C65FA5" w:rsidP="00E24B7F">
      <w:pPr>
        <w:ind w:left="360"/>
      </w:pPr>
      <w:r w:rsidRPr="00C65FA5">
        <w:t>Załącznik Nr 16 do SIWZ, ust. 3.1.9 pisze, że w przypadku naprawy urządzania lub instalacji okres gwarancji będzie biegł od terminu jego ponownego uruchomienia po naprawie. Wykonawca prosi o wyjaśnienie, czy zamawiający ma na myśli, że gwarancja będzie liczona od nowa w pełnym wymiarze od terminu ponownego uruchomienia? Wykonawca prosi o sprecyzowanie, że wydłużony okres gwarancji będzie dotyczył jedynie naprawionego lub wymienionego komponentu a nie np. całego silnika lub całego agregatu kogeneracyjnego. Zapis w obecnej formie jest niemożliwy do spełnienia.</w:t>
      </w:r>
    </w:p>
    <w:p w14:paraId="15F15DD4" w14:textId="77777777" w:rsidR="00A458F5" w:rsidRPr="00E24B7F" w:rsidRDefault="00A458F5" w:rsidP="00A458F5">
      <w:pPr>
        <w:rPr>
          <w:b/>
          <w:color w:val="FF0000"/>
        </w:rPr>
      </w:pPr>
      <w:r w:rsidRPr="00E24B7F">
        <w:rPr>
          <w:b/>
          <w:color w:val="FF0000"/>
        </w:rPr>
        <w:t xml:space="preserve">Odpowiedź </w:t>
      </w:r>
    </w:p>
    <w:p w14:paraId="67A95A5E" w14:textId="77777777" w:rsidR="002A7ECD" w:rsidRPr="00E24B7F" w:rsidRDefault="002A7ECD" w:rsidP="002A7ECD">
      <w:pPr>
        <w:rPr>
          <w:b/>
          <w:color w:val="FF0000"/>
        </w:rPr>
      </w:pPr>
      <w:r w:rsidRPr="00E24B7F">
        <w:rPr>
          <w:b/>
          <w:color w:val="FF0000"/>
        </w:rPr>
        <w:t xml:space="preserve">Termin gwarancji biegnie na nowo dla </w:t>
      </w:r>
      <w:r w:rsidR="00246AAC" w:rsidRPr="00E24B7F">
        <w:rPr>
          <w:b/>
          <w:color w:val="FF0000"/>
        </w:rPr>
        <w:t xml:space="preserve">naprawionej części urządzenia </w:t>
      </w:r>
      <w:r w:rsidRPr="00E24B7F">
        <w:rPr>
          <w:b/>
          <w:color w:val="FF0000"/>
        </w:rPr>
        <w:t>. Wszystkie kwestie dotyczące gwarancji będą rozpatrywane w oparciu o przepisy ustawy Kodeks cywilny.</w:t>
      </w:r>
    </w:p>
    <w:p w14:paraId="66FCA582" w14:textId="77777777" w:rsidR="00A458F5" w:rsidRPr="00E24B7F" w:rsidRDefault="00E24B7F" w:rsidP="00A458F5">
      <w:pPr>
        <w:rPr>
          <w:b/>
        </w:rPr>
      </w:pPr>
      <w:r w:rsidRPr="00E24B7F">
        <w:rPr>
          <w:b/>
        </w:rPr>
        <w:t xml:space="preserve">Pytanie nr 39 </w:t>
      </w:r>
    </w:p>
    <w:p w14:paraId="05665282" w14:textId="77777777" w:rsidR="00C65FA5" w:rsidRDefault="00C65FA5" w:rsidP="00E24B7F">
      <w:pPr>
        <w:ind w:left="360"/>
      </w:pPr>
      <w:r w:rsidRPr="00C65FA5">
        <w:t>W Załączniku nr 12 do SIWZ par. 4, ust 3. Zamawiający pisze, że Wykonawca jest zobowiązany do wykonania wytycznych Inżyniera Kontraktu, Inspektorów Nadzoru wpisanych do dziennika budowy. Wykonawca prosi o wyjaśnienie czy Wykonawca jest zobowiązany do wykonania każdej wytycznej nawet jeżeli jest ona niezgodna z prawem, normami lub sztuką albo wymaganiami technologicznymi stawianymi przez dostawców urządzeń.</w:t>
      </w:r>
    </w:p>
    <w:p w14:paraId="2CCE63E3" w14:textId="77777777" w:rsidR="0028174C" w:rsidRDefault="00A458F5" w:rsidP="00A458F5">
      <w:pPr>
        <w:rPr>
          <w:b/>
          <w:color w:val="FF0000"/>
        </w:rPr>
      </w:pPr>
      <w:r w:rsidRPr="00E24B7F">
        <w:rPr>
          <w:b/>
          <w:color w:val="FF0000"/>
        </w:rPr>
        <w:t xml:space="preserve">     </w:t>
      </w:r>
    </w:p>
    <w:p w14:paraId="4177F661" w14:textId="332BA7BA" w:rsidR="00A458F5" w:rsidRPr="00E24B7F" w:rsidRDefault="00A458F5" w:rsidP="00A458F5">
      <w:pPr>
        <w:rPr>
          <w:b/>
          <w:color w:val="FF0000"/>
        </w:rPr>
      </w:pPr>
      <w:r w:rsidRPr="00E24B7F">
        <w:rPr>
          <w:b/>
          <w:color w:val="FF0000"/>
        </w:rPr>
        <w:lastRenderedPageBreak/>
        <w:t xml:space="preserve"> Odpowiedź </w:t>
      </w:r>
    </w:p>
    <w:p w14:paraId="3233C713" w14:textId="77777777" w:rsidR="00A458F5" w:rsidRPr="00E24B7F" w:rsidRDefault="00A458F5" w:rsidP="00A458F5">
      <w:pPr>
        <w:ind w:left="360"/>
        <w:rPr>
          <w:b/>
          <w:color w:val="FF0000"/>
        </w:rPr>
      </w:pPr>
      <w:r w:rsidRPr="00E24B7F">
        <w:rPr>
          <w:b/>
          <w:color w:val="FF0000"/>
        </w:rPr>
        <w:t>Zamawiający pozostawia zapis bez zmian.</w:t>
      </w:r>
    </w:p>
    <w:p w14:paraId="0768E398" w14:textId="04DAC2BA" w:rsidR="00A458F5" w:rsidRPr="00E24B7F" w:rsidRDefault="00A458F5" w:rsidP="00A458F5">
      <w:pPr>
        <w:ind w:left="360"/>
        <w:rPr>
          <w:b/>
          <w:color w:val="FF0000"/>
        </w:rPr>
      </w:pPr>
      <w:r w:rsidRPr="00E24B7F">
        <w:rPr>
          <w:b/>
          <w:color w:val="FF0000"/>
        </w:rPr>
        <w:t xml:space="preserve"> Inżynier Kontraktu i Inspektorzy Nadzoru  są zobowiązani do działania zgodnie  z prawem</w:t>
      </w:r>
      <w:r w:rsidR="0028174C">
        <w:rPr>
          <w:b/>
          <w:color w:val="FF0000"/>
        </w:rPr>
        <w:t>.</w:t>
      </w:r>
      <w:r w:rsidRPr="00E24B7F">
        <w:rPr>
          <w:b/>
          <w:color w:val="FF0000"/>
        </w:rPr>
        <w:t xml:space="preserve">  </w:t>
      </w:r>
    </w:p>
    <w:p w14:paraId="5DF000D4" w14:textId="77777777" w:rsidR="00E24B7F" w:rsidRPr="00E24B7F" w:rsidRDefault="00E24B7F" w:rsidP="00E24B7F">
      <w:pPr>
        <w:rPr>
          <w:b/>
        </w:rPr>
      </w:pPr>
      <w:r w:rsidRPr="00E24B7F">
        <w:rPr>
          <w:b/>
        </w:rPr>
        <w:t xml:space="preserve">Pytanie nr 40 </w:t>
      </w:r>
    </w:p>
    <w:p w14:paraId="5B5CB136" w14:textId="77777777" w:rsidR="00C65FA5" w:rsidRDefault="00C65FA5" w:rsidP="00E24B7F">
      <w:pPr>
        <w:ind w:left="360"/>
      </w:pPr>
      <w:r w:rsidRPr="00C65FA5">
        <w:t>W Załączniku nr 12 do SIWZ par. 7, ust 2 Wykonawca prosi o dopisanie po słowach „(…) zostanie potwierdzony zapisem” słów „wraz z uzasadnieniem”, aby uniknąć sytuacji bezzasadnego odrzucenia.</w:t>
      </w:r>
    </w:p>
    <w:p w14:paraId="0E07498D" w14:textId="77777777" w:rsidR="00C57F44" w:rsidRPr="00E24B7F" w:rsidRDefault="00C57F44" w:rsidP="00C57F44">
      <w:pPr>
        <w:rPr>
          <w:b/>
          <w:color w:val="FF0000"/>
        </w:rPr>
      </w:pPr>
      <w:r w:rsidRPr="00E24B7F">
        <w:rPr>
          <w:b/>
          <w:color w:val="FF0000"/>
        </w:rPr>
        <w:t>Odpowiedź</w:t>
      </w:r>
    </w:p>
    <w:p w14:paraId="489D4D09" w14:textId="77777777" w:rsidR="00C57F44" w:rsidRDefault="00A458F5" w:rsidP="00C57F44">
      <w:pPr>
        <w:rPr>
          <w:b/>
          <w:color w:val="FF0000"/>
        </w:rPr>
      </w:pPr>
      <w:r w:rsidRPr="00E24B7F">
        <w:rPr>
          <w:b/>
          <w:color w:val="FF0000"/>
        </w:rPr>
        <w:t>W Załączniku nr 12 do SIWZ par. 7, ust 2 Zamawiający  dodaje  po słowach „(…) zostanie potwierdzony zapisem” słowa  „wraz z uzasadnieniem”.</w:t>
      </w:r>
    </w:p>
    <w:p w14:paraId="55A12F8E" w14:textId="77777777" w:rsidR="00E24B7F" w:rsidRPr="00E24B7F" w:rsidRDefault="00E24B7F" w:rsidP="00E24B7F">
      <w:pPr>
        <w:rPr>
          <w:b/>
        </w:rPr>
      </w:pPr>
      <w:r w:rsidRPr="00E24B7F">
        <w:rPr>
          <w:b/>
        </w:rPr>
        <w:t xml:space="preserve">Pytanie nr 41 </w:t>
      </w:r>
    </w:p>
    <w:p w14:paraId="23AA39E6" w14:textId="77777777" w:rsidR="00C65FA5" w:rsidRDefault="00C65FA5" w:rsidP="00E24B7F">
      <w:pPr>
        <w:ind w:left="360"/>
      </w:pPr>
      <w:r w:rsidRPr="00C65FA5">
        <w:t>W Załączniku nr 12 do SIWZ par. 7, ust 3 Zamawiający pisze o wstrzymaniu robót z powodu stwierdzenia usterek. Wstrzymywanie całości robót z powodu „usterek” może stanowić pole do nadużyć i nieuzasadnionego nadmiernego opóźniania terminu realizacji. Wykonawca zwraca się o wykreślenie tego zapisu w całości.</w:t>
      </w:r>
    </w:p>
    <w:p w14:paraId="547BE1D4" w14:textId="77777777" w:rsidR="00C57F44" w:rsidRPr="00E24B7F" w:rsidRDefault="00C57F44" w:rsidP="00C57F44">
      <w:pPr>
        <w:rPr>
          <w:b/>
          <w:color w:val="FF0000"/>
        </w:rPr>
      </w:pPr>
      <w:r w:rsidRPr="00E24B7F">
        <w:rPr>
          <w:b/>
          <w:color w:val="FF0000"/>
        </w:rPr>
        <w:t>Odpowiedź</w:t>
      </w:r>
    </w:p>
    <w:p w14:paraId="2F93617A" w14:textId="77777777" w:rsidR="00C57F44" w:rsidRDefault="00A458F5" w:rsidP="00C57F44">
      <w:pPr>
        <w:rPr>
          <w:b/>
          <w:color w:val="FF0000"/>
        </w:rPr>
      </w:pPr>
      <w:r w:rsidRPr="00E24B7F">
        <w:rPr>
          <w:b/>
          <w:color w:val="FF0000"/>
        </w:rPr>
        <w:t xml:space="preserve">Zamawiający pozostawia zapis bez zmian . </w:t>
      </w:r>
    </w:p>
    <w:p w14:paraId="440F4888" w14:textId="77777777" w:rsidR="00E24B7F" w:rsidRPr="00E24B7F" w:rsidRDefault="00E24B7F" w:rsidP="00E24B7F">
      <w:pPr>
        <w:rPr>
          <w:b/>
        </w:rPr>
      </w:pPr>
      <w:r w:rsidRPr="00E24B7F">
        <w:rPr>
          <w:b/>
        </w:rPr>
        <w:t xml:space="preserve">Pytanie nr 42 </w:t>
      </w:r>
    </w:p>
    <w:p w14:paraId="195E60A0" w14:textId="77777777" w:rsidR="00C65FA5" w:rsidRDefault="00C65FA5" w:rsidP="00E24B7F">
      <w:pPr>
        <w:ind w:left="360"/>
      </w:pPr>
      <w:r w:rsidRPr="00C65FA5">
        <w:t>W Załączniku nr 12 do SIWZ par. 8, ust 2 Wykonawca prosi o dopisanie po słowach ”(…) do realizacji przedmiotu umowy zgodnie z prawem i warunkami Umowy” słów „o ile dla danego urządzenia/ materiału wydaje się takie dokumenty”. Pozwoli to uniknąć sytuacji spornych w przypadku gdy dla danego urządzenia lub materiału nie są wydawane żadne dokumenty.</w:t>
      </w:r>
    </w:p>
    <w:p w14:paraId="54AD9E16" w14:textId="77777777" w:rsidR="00C57F44" w:rsidRPr="00E24B7F" w:rsidRDefault="00C57F44" w:rsidP="00C57F44">
      <w:pPr>
        <w:rPr>
          <w:b/>
          <w:color w:val="FF0000"/>
        </w:rPr>
      </w:pPr>
      <w:r w:rsidRPr="00E24B7F">
        <w:rPr>
          <w:b/>
          <w:color w:val="FF0000"/>
        </w:rPr>
        <w:t xml:space="preserve">Odpowiedź </w:t>
      </w:r>
    </w:p>
    <w:p w14:paraId="2396822B" w14:textId="77777777" w:rsidR="00C57F44" w:rsidRDefault="00C57F44" w:rsidP="00C57F44">
      <w:pPr>
        <w:rPr>
          <w:b/>
          <w:color w:val="FF0000"/>
        </w:rPr>
      </w:pPr>
      <w:r w:rsidRPr="00E24B7F">
        <w:rPr>
          <w:b/>
          <w:color w:val="FF0000"/>
        </w:rPr>
        <w:t xml:space="preserve">Zamawiający  w  Załączniku nr 12 do SIWZ par. 8, ust 2  o dodaje  po słowach ”(…) do realizacji przedmiotu umowy zgodnie z prawem i warunkami Umowy” słowa  „o ile dla danego urządzenia/ materiału wydaje się takie dokumenty”. </w:t>
      </w:r>
    </w:p>
    <w:p w14:paraId="600C6CBB" w14:textId="77777777" w:rsidR="00E24B7F" w:rsidRPr="00E24B7F" w:rsidRDefault="00E24B7F" w:rsidP="00E24B7F">
      <w:pPr>
        <w:rPr>
          <w:b/>
          <w:color w:val="000000" w:themeColor="text1"/>
        </w:rPr>
      </w:pPr>
      <w:r w:rsidRPr="00E24B7F">
        <w:rPr>
          <w:b/>
          <w:color w:val="000000" w:themeColor="text1"/>
        </w:rPr>
        <w:t xml:space="preserve">Pytanie nr 43 </w:t>
      </w:r>
    </w:p>
    <w:p w14:paraId="57B43C37" w14:textId="77777777" w:rsidR="00C65FA5" w:rsidRDefault="00C65FA5" w:rsidP="00E24B7F">
      <w:pPr>
        <w:ind w:left="360"/>
      </w:pPr>
      <w:r w:rsidRPr="00C65FA5">
        <w:t>W Załączniku nr 12 do SIWZ par. 14, ust 1. Zamawiający odwołuje się do Regulaminu Udzielania Zamówień i dopuszcza jedynie zabezpieczenie w formie gotówki. Wykonawca zwraca się o dopuszczenie pozostałych forma zabezpieczenia dopuszczonych przez Regulamin.</w:t>
      </w:r>
    </w:p>
    <w:p w14:paraId="3876F49B" w14:textId="77777777" w:rsidR="00EC5090" w:rsidRPr="006A6BA7" w:rsidRDefault="00EC5090" w:rsidP="00EC5090">
      <w:pPr>
        <w:rPr>
          <w:b/>
          <w:color w:val="FF0000"/>
        </w:rPr>
      </w:pPr>
      <w:r w:rsidRPr="006A6BA7">
        <w:rPr>
          <w:b/>
          <w:color w:val="FF0000"/>
        </w:rPr>
        <w:t xml:space="preserve">Odpowiedź </w:t>
      </w:r>
    </w:p>
    <w:p w14:paraId="4692A3FE" w14:textId="77777777" w:rsidR="00EC5090" w:rsidRPr="006A6BA7" w:rsidRDefault="00EC5090" w:rsidP="00EC5090">
      <w:pPr>
        <w:rPr>
          <w:b/>
          <w:color w:val="FF0000"/>
        </w:rPr>
      </w:pPr>
      <w:r w:rsidRPr="006A6BA7">
        <w:rPr>
          <w:b/>
          <w:color w:val="FF0000"/>
        </w:rPr>
        <w:t xml:space="preserve">            W rozdziale XXIV SIWZ przedstawione są dopuszczalne formy wniesienia zabezpieczenia należytego wykonania umowy</w:t>
      </w:r>
      <w:r w:rsidR="00C57F44" w:rsidRPr="006A6BA7">
        <w:rPr>
          <w:b/>
          <w:color w:val="FF0000"/>
        </w:rPr>
        <w:t xml:space="preserve"> oraz  w Regulaminie Udzielania Zamówień </w:t>
      </w:r>
      <w:r w:rsidRPr="006A6BA7">
        <w:rPr>
          <w:b/>
          <w:color w:val="FF0000"/>
        </w:rPr>
        <w:t xml:space="preserve">. W Załączniku nr 12 do SIWZ par. 14, ust 1. wskazano wysokość tego zabezpieczenia a nie wymóg wniesienia w gotówce.  </w:t>
      </w:r>
    </w:p>
    <w:p w14:paraId="02AA1E45" w14:textId="77777777" w:rsidR="00C57F44" w:rsidRDefault="00C57F44" w:rsidP="00EC5090">
      <w:pPr>
        <w:rPr>
          <w:color w:val="FF0000"/>
        </w:rPr>
      </w:pPr>
      <w:r w:rsidRPr="006A6BA7">
        <w:rPr>
          <w:b/>
          <w:color w:val="FF0000"/>
        </w:rPr>
        <w:t>Zamawiający dopuszcza wniesienie zabezpieczenia w formach określonych w tych dokumentach</w:t>
      </w:r>
      <w:r w:rsidRPr="006A6BA7">
        <w:rPr>
          <w:color w:val="FF0000"/>
        </w:rPr>
        <w:t xml:space="preserve"> </w:t>
      </w:r>
      <w:r w:rsidRPr="00E24B7F">
        <w:rPr>
          <w:color w:val="FF0000"/>
        </w:rPr>
        <w:t xml:space="preserve">. </w:t>
      </w:r>
    </w:p>
    <w:p w14:paraId="0C1C083C" w14:textId="77777777" w:rsidR="0028174C" w:rsidRDefault="0028174C" w:rsidP="006A6BA7">
      <w:pPr>
        <w:rPr>
          <w:b/>
        </w:rPr>
      </w:pPr>
    </w:p>
    <w:p w14:paraId="5357EC1F" w14:textId="576D0314" w:rsidR="006A6BA7" w:rsidRPr="006A6BA7" w:rsidRDefault="006A6BA7" w:rsidP="006A6BA7">
      <w:pPr>
        <w:rPr>
          <w:b/>
        </w:rPr>
      </w:pPr>
      <w:r w:rsidRPr="006A6BA7">
        <w:rPr>
          <w:b/>
        </w:rPr>
        <w:lastRenderedPageBreak/>
        <w:t>Pytanie nr 44</w:t>
      </w:r>
    </w:p>
    <w:p w14:paraId="6F0A3DCC" w14:textId="77777777" w:rsidR="00C65FA5" w:rsidRDefault="00C65FA5" w:rsidP="006A6BA7">
      <w:pPr>
        <w:ind w:left="360"/>
      </w:pPr>
      <w:r w:rsidRPr="00C65FA5">
        <w:t>W Załączniku nr 12 do SIWZ par. 23, ust. 2., lit. c) Zamawiający zamiennie używa określeń zwłoka i opóźnienie. Ponieważ te pojęcia nie są równoważne, prosimy o sprecyzowanie zapisu w duchu pozostałych zapisów poprawić zapis na „(…) za każdy dzień zwłoki” w miejsce „(…) za każdy dzień opóźnienia.</w:t>
      </w:r>
    </w:p>
    <w:p w14:paraId="76F1B876" w14:textId="77777777" w:rsidR="00566DFC" w:rsidRPr="006A6BA7" w:rsidRDefault="00566DFC" w:rsidP="00566DFC">
      <w:pPr>
        <w:rPr>
          <w:b/>
          <w:color w:val="FF0000"/>
        </w:rPr>
      </w:pPr>
      <w:r w:rsidRPr="006A6BA7">
        <w:rPr>
          <w:b/>
          <w:color w:val="FF0000"/>
        </w:rPr>
        <w:t xml:space="preserve">Odpowiedź </w:t>
      </w:r>
    </w:p>
    <w:p w14:paraId="323E82BA" w14:textId="77777777" w:rsidR="00EC5090" w:rsidRDefault="00EC5090" w:rsidP="00EC5090">
      <w:pPr>
        <w:ind w:left="360"/>
        <w:rPr>
          <w:b/>
          <w:color w:val="FF0000"/>
        </w:rPr>
      </w:pPr>
      <w:r w:rsidRPr="006A6BA7">
        <w:rPr>
          <w:b/>
          <w:color w:val="FF0000"/>
        </w:rPr>
        <w:t>Zamawiający w załączniku nr 12 do SIWZ par. 23, ust. 2., lit. c) poprawia zapis na „(…) za każdy dzień zwłoki” w miejsce „(…) za każdy dzień opóźnienia.</w:t>
      </w:r>
    </w:p>
    <w:p w14:paraId="2329D6CA" w14:textId="77777777" w:rsidR="006A6BA7" w:rsidRPr="006A6BA7" w:rsidRDefault="006A6BA7" w:rsidP="006A6BA7">
      <w:pPr>
        <w:ind w:left="360"/>
        <w:rPr>
          <w:b/>
        </w:rPr>
      </w:pPr>
      <w:r w:rsidRPr="006A6BA7">
        <w:rPr>
          <w:b/>
        </w:rPr>
        <w:t>Pytanie nr 45</w:t>
      </w:r>
    </w:p>
    <w:p w14:paraId="1721C639" w14:textId="77777777" w:rsidR="00C65FA5" w:rsidRDefault="00C65FA5" w:rsidP="006A6BA7">
      <w:pPr>
        <w:ind w:left="360"/>
      </w:pPr>
      <w:r w:rsidRPr="00C65FA5">
        <w:t>W nawiązaniu do Odpowiedzi nr 7, wprowadzenie wnioskowanych zapisów pozwoli zwiększyć konkurencyjność postepowania poprzez realne dopuszczenie większej ilości konstrukcji. Przy aktualnych zapisach jednostki, które cechują się  potencjalnie lepszymi parametrami technicznymi postawione są w gorszej sytuacji konkurencyjne.</w:t>
      </w:r>
    </w:p>
    <w:p w14:paraId="05BE2D16" w14:textId="77777777" w:rsidR="00EC5090" w:rsidRPr="006A6BA7" w:rsidRDefault="00A458F5" w:rsidP="00EC5090">
      <w:pPr>
        <w:rPr>
          <w:b/>
          <w:color w:val="FF0000"/>
        </w:rPr>
      </w:pPr>
      <w:r w:rsidRPr="006A6BA7">
        <w:rPr>
          <w:b/>
          <w:color w:val="FF0000"/>
        </w:rPr>
        <w:t xml:space="preserve">Odpowiedź </w:t>
      </w:r>
    </w:p>
    <w:p w14:paraId="6BD45731" w14:textId="77777777" w:rsidR="00127678" w:rsidRPr="006A6BA7" w:rsidRDefault="00127678" w:rsidP="00EC5090">
      <w:pPr>
        <w:rPr>
          <w:b/>
          <w:color w:val="FF0000"/>
        </w:rPr>
      </w:pPr>
      <w:r w:rsidRPr="006A6BA7">
        <w:rPr>
          <w:b/>
          <w:color w:val="FF0000"/>
        </w:rPr>
        <w:t>Zamawiający nie odpowiada na wnioski ogólne .</w:t>
      </w:r>
    </w:p>
    <w:p w14:paraId="4C21E777" w14:textId="77777777" w:rsidR="006A6BA7" w:rsidRPr="006A6BA7" w:rsidRDefault="00127678" w:rsidP="006A6BA7">
      <w:pPr>
        <w:rPr>
          <w:b/>
        </w:rPr>
      </w:pPr>
      <w:r>
        <w:t xml:space="preserve"> </w:t>
      </w:r>
      <w:r w:rsidR="006A6BA7" w:rsidRPr="006A6BA7">
        <w:rPr>
          <w:b/>
        </w:rPr>
        <w:t>Pytanie nr 4</w:t>
      </w:r>
      <w:r w:rsidR="006A6BA7">
        <w:rPr>
          <w:b/>
        </w:rPr>
        <w:t>6</w:t>
      </w:r>
    </w:p>
    <w:p w14:paraId="4BB99307" w14:textId="77777777" w:rsidR="00C65FA5" w:rsidRDefault="00C65FA5" w:rsidP="006A6BA7">
      <w:pPr>
        <w:ind w:left="360"/>
      </w:pPr>
      <w:r w:rsidRPr="00C65FA5">
        <w:t>W Załączniku nr 12 do SIWZ par. 8, ust. 1, pkt 6) Zamawiający pisze: „Dostarczenia modułów kogeneracyjnych fabrycznie nowych, wyprodukowanych w całości u producenta agregatu kogeneracyjnego w kontenerze nie wcześniej niż 6 miesięcy przed datą dostawy”. Wykonawca prosi o wyjaśnienie czy Zamawiający oczekuje, że agregaty zostaną zamontowane w kontenerach przez Producenta Agregatów Kogeneracyjnych, czy że agregat zostanie wyprodukowany w całości u Producenta Agregatów Kogeneracyjnych ale jego zabudowa w kontenerze może zostać wykonana przez lokalnego dystrybutora.</w:t>
      </w:r>
    </w:p>
    <w:p w14:paraId="294A425F" w14:textId="77777777" w:rsidR="00A458F5" w:rsidRPr="006A6BA7" w:rsidRDefault="00A458F5" w:rsidP="00A458F5">
      <w:pPr>
        <w:rPr>
          <w:b/>
          <w:color w:val="FF0000"/>
        </w:rPr>
      </w:pPr>
      <w:r w:rsidRPr="006A6BA7">
        <w:rPr>
          <w:b/>
          <w:color w:val="FF0000"/>
        </w:rPr>
        <w:t xml:space="preserve">Odpowiedź </w:t>
      </w:r>
    </w:p>
    <w:p w14:paraId="20E0ED49" w14:textId="77777777" w:rsidR="00A458F5" w:rsidRPr="006A6BA7" w:rsidRDefault="00127678" w:rsidP="00A458F5">
      <w:pPr>
        <w:rPr>
          <w:b/>
          <w:color w:val="FF0000"/>
        </w:rPr>
      </w:pPr>
      <w:r w:rsidRPr="006A6BA7">
        <w:rPr>
          <w:b/>
          <w:color w:val="FF0000"/>
        </w:rPr>
        <w:t xml:space="preserve">Zamawiający oczekuje, że agregaty zostaną zamontowane w kontenerach przez Producenta Agregatów Kogeneracyjnych. </w:t>
      </w:r>
    </w:p>
    <w:p w14:paraId="6FFBDAE4" w14:textId="77777777" w:rsidR="00F81AB5" w:rsidRPr="00F81AB5" w:rsidRDefault="00F81AB5" w:rsidP="00F81AB5">
      <w:pPr>
        <w:rPr>
          <w:b/>
        </w:rPr>
      </w:pPr>
      <w:r w:rsidRPr="00F81AB5">
        <w:rPr>
          <w:b/>
        </w:rPr>
        <w:t>Pytanie nr 4</w:t>
      </w:r>
      <w:r>
        <w:rPr>
          <w:b/>
        </w:rPr>
        <w:t>7</w:t>
      </w:r>
    </w:p>
    <w:p w14:paraId="2C0940B6" w14:textId="77777777" w:rsidR="00F81AB5" w:rsidRPr="00F81AB5" w:rsidRDefault="00F81AB5" w:rsidP="00F81AB5">
      <w:pPr>
        <w:rPr>
          <w:bCs/>
        </w:rPr>
      </w:pPr>
      <w:r w:rsidRPr="00F81AB5">
        <w:rPr>
          <w:b/>
          <w:bCs/>
        </w:rPr>
        <w:t xml:space="preserve"> </w:t>
      </w:r>
      <w:r w:rsidRPr="00F81AB5">
        <w:rPr>
          <w:bCs/>
        </w:rPr>
        <w:t>Prosimy o wskazanie pomieszczenia, w którym Zamawiający planuje zainstalowanie monitora umożliwiającego podgląd parametrów pracy układu kogeneracji oraz z nowo zainstalowanych kamer.</w:t>
      </w:r>
    </w:p>
    <w:p w14:paraId="7A043E89" w14:textId="77777777" w:rsidR="00F81AB5" w:rsidRPr="00F81AB5" w:rsidRDefault="00F81AB5" w:rsidP="00F81AB5">
      <w:pPr>
        <w:rPr>
          <w:b/>
          <w:bCs/>
          <w:color w:val="FF0000"/>
        </w:rPr>
      </w:pPr>
      <w:r w:rsidRPr="00F81AB5">
        <w:rPr>
          <w:b/>
          <w:bCs/>
          <w:color w:val="FF0000"/>
        </w:rPr>
        <w:t xml:space="preserve">Odpowiedź </w:t>
      </w:r>
    </w:p>
    <w:p w14:paraId="0FE0055C" w14:textId="77777777" w:rsidR="00F81AB5" w:rsidRDefault="00F81AB5" w:rsidP="00F81AB5">
      <w:pPr>
        <w:rPr>
          <w:b/>
          <w:bCs/>
          <w:color w:val="FF0000"/>
        </w:rPr>
      </w:pPr>
      <w:r w:rsidRPr="00F81AB5">
        <w:rPr>
          <w:b/>
          <w:bCs/>
          <w:color w:val="FF0000"/>
        </w:rPr>
        <w:t>Zainstalowanie monitora umożliwiającego podgląd proponuje się w pomieszczeniu obecnej dyspozytorni  kotłów węglowych.</w:t>
      </w:r>
    </w:p>
    <w:p w14:paraId="203A4A01" w14:textId="77777777" w:rsidR="00F81AB5" w:rsidRPr="00F81AB5" w:rsidRDefault="00F81AB5" w:rsidP="00F81AB5">
      <w:pPr>
        <w:rPr>
          <w:b/>
          <w:bCs/>
        </w:rPr>
      </w:pPr>
      <w:r w:rsidRPr="00F81AB5">
        <w:rPr>
          <w:b/>
          <w:bCs/>
        </w:rPr>
        <w:t>Pytanie nr 4</w:t>
      </w:r>
      <w:r>
        <w:rPr>
          <w:b/>
          <w:bCs/>
        </w:rPr>
        <w:t>8</w:t>
      </w:r>
    </w:p>
    <w:p w14:paraId="7735C8F3" w14:textId="77777777" w:rsidR="00F81AB5" w:rsidRDefault="00F81AB5" w:rsidP="00F81AB5">
      <w:pPr>
        <w:rPr>
          <w:bCs/>
        </w:rPr>
      </w:pPr>
      <w:r w:rsidRPr="00F81AB5">
        <w:rPr>
          <w:b/>
          <w:bCs/>
        </w:rPr>
        <w:t xml:space="preserve"> </w:t>
      </w:r>
      <w:r w:rsidRPr="00F81AB5">
        <w:rPr>
          <w:bCs/>
        </w:rPr>
        <w:t>Czy w zakresie tego pomieszczenia będą wymagane jakieś prace budowlane (jeśli tak to prosimy o określenie zakresu) czy Zamawiający oczekuje tylko montażu monitorów we skazanym miejscu?</w:t>
      </w:r>
    </w:p>
    <w:p w14:paraId="656B0225" w14:textId="77777777" w:rsidR="00F81AB5" w:rsidRPr="00F81AB5" w:rsidRDefault="00F81AB5" w:rsidP="00F81AB5">
      <w:pPr>
        <w:rPr>
          <w:b/>
          <w:bCs/>
          <w:color w:val="FF0000"/>
        </w:rPr>
      </w:pPr>
      <w:r w:rsidRPr="00F81AB5">
        <w:rPr>
          <w:b/>
          <w:bCs/>
          <w:color w:val="FF0000"/>
        </w:rPr>
        <w:t xml:space="preserve">Odpowiedź </w:t>
      </w:r>
    </w:p>
    <w:p w14:paraId="553E269F" w14:textId="77777777" w:rsidR="00F81AB5" w:rsidRPr="00F81AB5" w:rsidRDefault="00F81AB5" w:rsidP="00F81AB5">
      <w:pPr>
        <w:rPr>
          <w:b/>
          <w:color w:val="FF0000"/>
        </w:rPr>
      </w:pPr>
      <w:r w:rsidRPr="00F81AB5">
        <w:rPr>
          <w:b/>
          <w:bCs/>
          <w:color w:val="FF0000"/>
        </w:rPr>
        <w:t>Wykonawca przewidzi modernizacje pomieszczenia w zakresie przedstawionym w PFU.</w:t>
      </w:r>
    </w:p>
    <w:p w14:paraId="7462CBE0" w14:textId="77777777" w:rsidR="00F81AB5" w:rsidRPr="00F81AB5" w:rsidRDefault="00F81AB5" w:rsidP="00F81AB5">
      <w:pPr>
        <w:rPr>
          <w:b/>
          <w:bCs/>
        </w:rPr>
      </w:pPr>
      <w:r w:rsidRPr="00F81AB5">
        <w:rPr>
          <w:b/>
          <w:bCs/>
        </w:rPr>
        <w:lastRenderedPageBreak/>
        <w:t>Pytanie nr 4</w:t>
      </w:r>
      <w:r>
        <w:rPr>
          <w:b/>
          <w:bCs/>
        </w:rPr>
        <w:t>9</w:t>
      </w:r>
    </w:p>
    <w:p w14:paraId="0D3442A5" w14:textId="77777777" w:rsidR="00F81AB5" w:rsidRDefault="00F81AB5" w:rsidP="00F81AB5">
      <w:pPr>
        <w:rPr>
          <w:bCs/>
        </w:rPr>
      </w:pPr>
      <w:r w:rsidRPr="00F81AB5">
        <w:rPr>
          <w:bCs/>
        </w:rPr>
        <w:t xml:space="preserve"> Czy w zakres przedmiotu zamówienia jest zebranie wszystkich </w:t>
      </w:r>
      <w:proofErr w:type="spellStart"/>
      <w:r w:rsidRPr="00F81AB5">
        <w:rPr>
          <w:bCs/>
        </w:rPr>
        <w:t>istn</w:t>
      </w:r>
      <w:proofErr w:type="spellEnd"/>
      <w:r w:rsidRPr="00F81AB5">
        <w:rPr>
          <w:bCs/>
        </w:rPr>
        <w:t>. sygnałów z urządzeń węzła cieplnego i sygnałów z wykonanego układu kogeneracji i spięcie w jeden system monitoringu, czy tylko z układu kogeneracji?</w:t>
      </w:r>
    </w:p>
    <w:p w14:paraId="28ED6792" w14:textId="77777777" w:rsidR="00F81AB5" w:rsidRPr="00F81AB5" w:rsidRDefault="00F81AB5" w:rsidP="00F81AB5">
      <w:pPr>
        <w:rPr>
          <w:b/>
          <w:color w:val="FF0000"/>
        </w:rPr>
      </w:pPr>
      <w:r w:rsidRPr="00F81AB5">
        <w:rPr>
          <w:b/>
          <w:bCs/>
          <w:color w:val="FF0000"/>
        </w:rPr>
        <w:t xml:space="preserve">Odpowiedź </w:t>
      </w:r>
    </w:p>
    <w:p w14:paraId="36AB0549" w14:textId="77777777" w:rsidR="00F81AB5" w:rsidRPr="00F81AB5" w:rsidRDefault="00F81AB5" w:rsidP="00F81AB5">
      <w:pPr>
        <w:rPr>
          <w:b/>
          <w:bCs/>
          <w:color w:val="FF0000"/>
        </w:rPr>
      </w:pPr>
      <w:r w:rsidRPr="00F81AB5">
        <w:rPr>
          <w:b/>
          <w:color w:val="FF0000"/>
        </w:rPr>
        <w:t>Zamawiający oczekuje zebranie wszystkich sygnałów i wykonanie jednego systemu monitoringu.</w:t>
      </w:r>
    </w:p>
    <w:p w14:paraId="59F692AA" w14:textId="77777777" w:rsidR="00F81AB5" w:rsidRPr="00F81AB5" w:rsidRDefault="00F81AB5" w:rsidP="00F81AB5">
      <w:pPr>
        <w:rPr>
          <w:b/>
          <w:bCs/>
        </w:rPr>
      </w:pPr>
      <w:r w:rsidRPr="00F81AB5">
        <w:rPr>
          <w:b/>
          <w:bCs/>
        </w:rPr>
        <w:t xml:space="preserve">Pytanie nr </w:t>
      </w:r>
      <w:r>
        <w:rPr>
          <w:b/>
          <w:bCs/>
        </w:rPr>
        <w:t>50</w:t>
      </w:r>
    </w:p>
    <w:p w14:paraId="63657918" w14:textId="77777777" w:rsidR="00F81AB5" w:rsidRPr="00F81AB5" w:rsidRDefault="00F81AB5" w:rsidP="00F81AB5">
      <w:pPr>
        <w:rPr>
          <w:bCs/>
        </w:rPr>
      </w:pPr>
      <w:r w:rsidRPr="00F81AB5">
        <w:rPr>
          <w:bCs/>
        </w:rPr>
        <w:t xml:space="preserve">Prosimy o udostępnienie schematów tj.: węzła cieplnego, ideowy połączeń elektrycznych ze stacją </w:t>
      </w:r>
      <w:proofErr w:type="spellStart"/>
      <w:r w:rsidRPr="00F81AB5">
        <w:rPr>
          <w:bCs/>
        </w:rPr>
        <w:t>trafo</w:t>
      </w:r>
      <w:proofErr w:type="spellEnd"/>
      <w:r w:rsidRPr="00F81AB5">
        <w:rPr>
          <w:bCs/>
        </w:rPr>
        <w:t xml:space="preserve">, układu sieci SN i </w:t>
      </w:r>
      <w:proofErr w:type="spellStart"/>
      <w:r w:rsidRPr="00F81AB5">
        <w:rPr>
          <w:bCs/>
        </w:rPr>
        <w:t>nN</w:t>
      </w:r>
      <w:proofErr w:type="spellEnd"/>
      <w:r w:rsidRPr="00F81AB5">
        <w:rPr>
          <w:bCs/>
        </w:rPr>
        <w:t xml:space="preserve"> w stacji </w:t>
      </w:r>
      <w:proofErr w:type="spellStart"/>
      <w:r w:rsidRPr="00F81AB5">
        <w:rPr>
          <w:bCs/>
        </w:rPr>
        <w:t>trafo</w:t>
      </w:r>
      <w:proofErr w:type="spellEnd"/>
      <w:r w:rsidRPr="00F81AB5">
        <w:rPr>
          <w:bCs/>
        </w:rPr>
        <w:t>.</w:t>
      </w:r>
    </w:p>
    <w:p w14:paraId="46E378CB" w14:textId="77777777" w:rsidR="00F81AB5" w:rsidRPr="00777000" w:rsidRDefault="00F81AB5" w:rsidP="00F81AB5">
      <w:pPr>
        <w:rPr>
          <w:b/>
          <w:bCs/>
          <w:color w:val="FF0000"/>
        </w:rPr>
      </w:pPr>
      <w:r w:rsidRPr="00777000">
        <w:rPr>
          <w:b/>
          <w:bCs/>
          <w:color w:val="FF0000"/>
        </w:rPr>
        <w:t xml:space="preserve">Odpowiedź </w:t>
      </w:r>
    </w:p>
    <w:p w14:paraId="1F9DCCE1" w14:textId="77777777" w:rsidR="00F81AB5" w:rsidRPr="00777000" w:rsidRDefault="00F81AB5" w:rsidP="00F81AB5">
      <w:pPr>
        <w:rPr>
          <w:b/>
          <w:color w:val="FF0000"/>
        </w:rPr>
      </w:pPr>
      <w:r w:rsidRPr="00777000">
        <w:rPr>
          <w:b/>
          <w:bCs/>
          <w:color w:val="FF0000"/>
        </w:rPr>
        <w:t xml:space="preserve">Schematy  stacji </w:t>
      </w:r>
      <w:proofErr w:type="spellStart"/>
      <w:r w:rsidRPr="00777000">
        <w:rPr>
          <w:b/>
          <w:bCs/>
          <w:color w:val="FF0000"/>
        </w:rPr>
        <w:t>trafo</w:t>
      </w:r>
      <w:proofErr w:type="spellEnd"/>
      <w:r w:rsidRPr="00777000">
        <w:rPr>
          <w:b/>
          <w:bCs/>
          <w:color w:val="FF0000"/>
        </w:rPr>
        <w:t xml:space="preserve"> </w:t>
      </w:r>
      <w:r w:rsidR="00777000" w:rsidRPr="00777000">
        <w:rPr>
          <w:b/>
          <w:bCs/>
          <w:color w:val="FF0000"/>
        </w:rPr>
        <w:t>zamieszczono na stronie przetargu</w:t>
      </w:r>
    </w:p>
    <w:p w14:paraId="03C99202" w14:textId="77777777" w:rsidR="00777000" w:rsidRPr="00777000" w:rsidRDefault="00777000" w:rsidP="00777000">
      <w:pPr>
        <w:rPr>
          <w:b/>
          <w:bCs/>
        </w:rPr>
      </w:pPr>
      <w:r w:rsidRPr="00777000">
        <w:rPr>
          <w:b/>
          <w:bCs/>
        </w:rPr>
        <w:t>Pytanie nr 5</w:t>
      </w:r>
      <w:r>
        <w:rPr>
          <w:b/>
          <w:bCs/>
        </w:rPr>
        <w:t>1</w:t>
      </w:r>
    </w:p>
    <w:p w14:paraId="66F30807" w14:textId="77777777" w:rsidR="00F81AB5" w:rsidRDefault="00F81AB5" w:rsidP="00F81AB5">
      <w:pPr>
        <w:rPr>
          <w:bCs/>
        </w:rPr>
      </w:pPr>
      <w:r w:rsidRPr="00777000">
        <w:rPr>
          <w:bCs/>
        </w:rPr>
        <w:t xml:space="preserve"> Prosimy o udostępnienie załącznika graficznego do wniosku o wydanie warunków gazowych ze wskazaniem lokalizacji stacji gazowej.</w:t>
      </w:r>
    </w:p>
    <w:p w14:paraId="1487E251" w14:textId="77777777" w:rsidR="00777000" w:rsidRPr="00777000" w:rsidRDefault="00777000" w:rsidP="00F81AB5">
      <w:pPr>
        <w:rPr>
          <w:b/>
          <w:bCs/>
          <w:color w:val="FF0000"/>
        </w:rPr>
      </w:pPr>
      <w:r w:rsidRPr="00777000">
        <w:rPr>
          <w:b/>
          <w:bCs/>
          <w:color w:val="FF0000"/>
        </w:rPr>
        <w:t xml:space="preserve">Odpowiedź </w:t>
      </w:r>
    </w:p>
    <w:p w14:paraId="3C01F4E0" w14:textId="2DCC8247" w:rsidR="00777000" w:rsidRPr="00777000" w:rsidRDefault="006775BA" w:rsidP="00F81AB5">
      <w:pPr>
        <w:rPr>
          <w:b/>
          <w:bCs/>
          <w:color w:val="FF0000"/>
        </w:rPr>
      </w:pPr>
      <w:r>
        <w:rPr>
          <w:b/>
          <w:bCs/>
          <w:color w:val="FF0000"/>
        </w:rPr>
        <w:t>Wniosek o wydanie warunków gazowych nie zawierał wskazania lokalizacji stacji gazowej.</w:t>
      </w:r>
    </w:p>
    <w:p w14:paraId="321BF8BD" w14:textId="77777777" w:rsidR="00777000" w:rsidRPr="00777000" w:rsidRDefault="00777000" w:rsidP="00F81AB5">
      <w:pPr>
        <w:rPr>
          <w:b/>
        </w:rPr>
      </w:pPr>
      <w:r w:rsidRPr="00777000">
        <w:rPr>
          <w:b/>
          <w:bCs/>
        </w:rPr>
        <w:t xml:space="preserve">Pytanie nr 52 </w:t>
      </w:r>
    </w:p>
    <w:p w14:paraId="76222972" w14:textId="77777777" w:rsidR="00F81AB5" w:rsidRDefault="00F81AB5" w:rsidP="00F81AB5">
      <w:pPr>
        <w:rPr>
          <w:bCs/>
        </w:rPr>
      </w:pPr>
      <w:r w:rsidRPr="00F81AB5">
        <w:rPr>
          <w:b/>
          <w:bCs/>
        </w:rPr>
        <w:t xml:space="preserve"> </w:t>
      </w:r>
      <w:r w:rsidRPr="00777000">
        <w:rPr>
          <w:bCs/>
        </w:rPr>
        <w:t>Czy w przypadku narzucenia przez PGE konieczności budowy kabli sterowniczych (niedopuszczenie przez PGE systemów zdalnych) oraz w przypadku kiedy będzie konieczność budowy nowych kabli wyprowadzających moc z JK Inwestor przewiduje przedłużenie terminu realizacji prac wynikających z konieczności wykonania projektu i uzyskania wymaganych prawem uzgodnień?</w:t>
      </w:r>
    </w:p>
    <w:p w14:paraId="179D02DC" w14:textId="77777777" w:rsidR="00777000" w:rsidRPr="00777000" w:rsidRDefault="00777000" w:rsidP="00F81AB5">
      <w:pPr>
        <w:rPr>
          <w:b/>
          <w:bCs/>
          <w:color w:val="FF0000"/>
        </w:rPr>
      </w:pPr>
      <w:r w:rsidRPr="00777000">
        <w:rPr>
          <w:b/>
          <w:bCs/>
          <w:color w:val="FF0000"/>
        </w:rPr>
        <w:t xml:space="preserve">Odpowiedź </w:t>
      </w:r>
    </w:p>
    <w:p w14:paraId="7D8382EA" w14:textId="77777777" w:rsidR="00F81AB5" w:rsidRPr="00777000" w:rsidRDefault="00F81AB5" w:rsidP="00F81AB5">
      <w:pPr>
        <w:rPr>
          <w:b/>
          <w:color w:val="FF0000"/>
        </w:rPr>
      </w:pPr>
      <w:r w:rsidRPr="00777000">
        <w:rPr>
          <w:b/>
          <w:bCs/>
          <w:color w:val="FF0000"/>
        </w:rPr>
        <w:t>W przypadku przedłużania się uzyskania decyzji administracyjnych niezależnych od Wykonawcy istnieje możliwość przedłużenia terminu .</w:t>
      </w:r>
    </w:p>
    <w:p w14:paraId="394258C6" w14:textId="77777777" w:rsidR="00777000" w:rsidRPr="00777000" w:rsidRDefault="00777000" w:rsidP="00777000">
      <w:pPr>
        <w:rPr>
          <w:b/>
          <w:bCs/>
        </w:rPr>
      </w:pPr>
      <w:r w:rsidRPr="00777000">
        <w:rPr>
          <w:b/>
          <w:bCs/>
        </w:rPr>
        <w:t>Pytanie nr 5</w:t>
      </w:r>
      <w:r>
        <w:rPr>
          <w:b/>
          <w:bCs/>
        </w:rPr>
        <w:t>3</w:t>
      </w:r>
    </w:p>
    <w:p w14:paraId="415470E2" w14:textId="77777777" w:rsidR="00F81AB5" w:rsidRPr="00777000" w:rsidRDefault="00F81AB5" w:rsidP="00F81AB5">
      <w:pPr>
        <w:rPr>
          <w:bCs/>
        </w:rPr>
      </w:pPr>
      <w:r w:rsidRPr="00F81AB5">
        <w:rPr>
          <w:b/>
          <w:bCs/>
        </w:rPr>
        <w:t xml:space="preserve"> </w:t>
      </w:r>
      <w:r w:rsidRPr="00777000">
        <w:rPr>
          <w:bCs/>
        </w:rPr>
        <w:t>Czy inwestor dysponuje dokumentacją archiwalną (gównie konstrukcyjną) budynku, w którego bliskim sąsiedztwie wyznaczono lokalizację JK? Jeśli tak to prosimy o udostępnienie.</w:t>
      </w:r>
    </w:p>
    <w:p w14:paraId="5F7B567B" w14:textId="77777777" w:rsidR="00777000" w:rsidRPr="00777000" w:rsidRDefault="00777000" w:rsidP="00F81AB5">
      <w:pPr>
        <w:rPr>
          <w:b/>
          <w:color w:val="FF0000"/>
        </w:rPr>
      </w:pPr>
      <w:r w:rsidRPr="00777000">
        <w:rPr>
          <w:b/>
          <w:bCs/>
          <w:color w:val="FF0000"/>
        </w:rPr>
        <w:t xml:space="preserve">Odpowiedź </w:t>
      </w:r>
    </w:p>
    <w:p w14:paraId="19B1985C" w14:textId="3AD6EF0C" w:rsidR="00F81AB5" w:rsidRDefault="00F81AB5" w:rsidP="00F81AB5">
      <w:pPr>
        <w:rPr>
          <w:b/>
          <w:bCs/>
          <w:color w:val="FF0000"/>
        </w:rPr>
      </w:pPr>
      <w:r w:rsidRPr="00777000">
        <w:rPr>
          <w:b/>
          <w:bCs/>
          <w:color w:val="FF0000"/>
        </w:rPr>
        <w:t xml:space="preserve"> </w:t>
      </w:r>
      <w:r w:rsidR="0028174C">
        <w:rPr>
          <w:b/>
          <w:bCs/>
          <w:color w:val="FF0000"/>
        </w:rPr>
        <w:t>Zamawiający dysponuje dokumentacją konstrukcyjną budynku w formie papierowej i jest/będzie ona do wglądu w siedzibie Zamawiającego.</w:t>
      </w:r>
    </w:p>
    <w:p w14:paraId="4D2EB592" w14:textId="77777777" w:rsidR="00777000" w:rsidRPr="00777000" w:rsidRDefault="00777000" w:rsidP="00777000">
      <w:pPr>
        <w:rPr>
          <w:b/>
          <w:bCs/>
        </w:rPr>
      </w:pPr>
      <w:r w:rsidRPr="00777000">
        <w:rPr>
          <w:b/>
          <w:bCs/>
        </w:rPr>
        <w:t>Pytanie nr 54</w:t>
      </w:r>
    </w:p>
    <w:p w14:paraId="13F88C11" w14:textId="77777777" w:rsidR="00F81AB5" w:rsidRDefault="00F81AB5" w:rsidP="00F81AB5">
      <w:pPr>
        <w:rPr>
          <w:bCs/>
        </w:rPr>
      </w:pPr>
      <w:r w:rsidRPr="00F81AB5">
        <w:rPr>
          <w:b/>
          <w:bCs/>
        </w:rPr>
        <w:t xml:space="preserve"> </w:t>
      </w:r>
      <w:r w:rsidRPr="00777000">
        <w:rPr>
          <w:bCs/>
        </w:rPr>
        <w:t>Prosimy o wskazanie zakładanego miejsca wpięcia instalacji wyprowadzenia ciepła z JK do istniejącego węzła ciepłowniczego.</w:t>
      </w:r>
    </w:p>
    <w:p w14:paraId="41221C7A" w14:textId="77777777" w:rsidR="00777000" w:rsidRPr="00130BBA" w:rsidRDefault="00777000" w:rsidP="00F81AB5">
      <w:pPr>
        <w:rPr>
          <w:b/>
          <w:color w:val="FF0000"/>
        </w:rPr>
      </w:pPr>
      <w:r w:rsidRPr="00130BBA">
        <w:rPr>
          <w:b/>
          <w:bCs/>
          <w:color w:val="FF0000"/>
        </w:rPr>
        <w:t>Odpowie</w:t>
      </w:r>
      <w:r w:rsidR="00130BBA" w:rsidRPr="00130BBA">
        <w:rPr>
          <w:b/>
          <w:bCs/>
          <w:color w:val="FF0000"/>
        </w:rPr>
        <w:t>dź</w:t>
      </w:r>
    </w:p>
    <w:p w14:paraId="54AB45EB" w14:textId="77777777" w:rsidR="00F81AB5" w:rsidRPr="00130BBA" w:rsidRDefault="00F81AB5" w:rsidP="00F81AB5">
      <w:pPr>
        <w:rPr>
          <w:b/>
          <w:bCs/>
          <w:color w:val="FF0000"/>
        </w:rPr>
      </w:pPr>
      <w:r w:rsidRPr="00130BBA">
        <w:rPr>
          <w:b/>
          <w:color w:val="FF0000"/>
        </w:rPr>
        <w:t>Miejsce włączenia instalacji kolektory istniejącej kotłowni węglowej.</w:t>
      </w:r>
    </w:p>
    <w:p w14:paraId="045EB019" w14:textId="4C65378A" w:rsidR="00130BBA" w:rsidRPr="00130BBA" w:rsidRDefault="0028174C" w:rsidP="00130BBA">
      <w:pPr>
        <w:rPr>
          <w:b/>
          <w:bCs/>
        </w:rPr>
      </w:pPr>
      <w:r>
        <w:rPr>
          <w:b/>
          <w:bCs/>
        </w:rPr>
        <w:lastRenderedPageBreak/>
        <w:t>P</w:t>
      </w:r>
      <w:r w:rsidR="00130BBA" w:rsidRPr="00130BBA">
        <w:rPr>
          <w:b/>
          <w:bCs/>
        </w:rPr>
        <w:t>ytanie nr 5</w:t>
      </w:r>
      <w:r w:rsidR="00130BBA">
        <w:rPr>
          <w:b/>
          <w:bCs/>
        </w:rPr>
        <w:t>5</w:t>
      </w:r>
    </w:p>
    <w:p w14:paraId="3F965419" w14:textId="77777777" w:rsidR="00F81AB5" w:rsidRPr="00130BBA" w:rsidRDefault="00F81AB5" w:rsidP="00F81AB5">
      <w:pPr>
        <w:rPr>
          <w:bCs/>
        </w:rPr>
      </w:pPr>
      <w:r w:rsidRPr="00130BBA">
        <w:rPr>
          <w:bCs/>
        </w:rPr>
        <w:t xml:space="preserve"> Czy w przypadku konieczności wycinki drzew Inwestor przewiduje we własnym zakresie wystąpić z wnioskiem i usunąć drzewa na własny koszt?</w:t>
      </w:r>
    </w:p>
    <w:p w14:paraId="05251296" w14:textId="77777777" w:rsidR="00130BBA" w:rsidRPr="00130BBA" w:rsidRDefault="00130BBA" w:rsidP="00F81AB5">
      <w:pPr>
        <w:rPr>
          <w:b/>
          <w:bCs/>
          <w:color w:val="FF0000"/>
        </w:rPr>
      </w:pPr>
      <w:r w:rsidRPr="00130BBA">
        <w:rPr>
          <w:b/>
          <w:bCs/>
          <w:color w:val="FF0000"/>
        </w:rPr>
        <w:t xml:space="preserve">Odpowiedź </w:t>
      </w:r>
    </w:p>
    <w:p w14:paraId="7A46AD40" w14:textId="77777777" w:rsidR="00F81AB5" w:rsidRPr="00130BBA" w:rsidRDefault="00F81AB5" w:rsidP="00F81AB5">
      <w:pPr>
        <w:rPr>
          <w:b/>
          <w:color w:val="FF0000"/>
        </w:rPr>
      </w:pPr>
      <w:r w:rsidRPr="00130BBA">
        <w:rPr>
          <w:b/>
          <w:bCs/>
          <w:color w:val="FF0000"/>
        </w:rPr>
        <w:t>W przypadku konieczności wycinki drzew koszty i wniosek po stronie Zamawiającego.</w:t>
      </w:r>
    </w:p>
    <w:p w14:paraId="04716943" w14:textId="77777777" w:rsidR="00F81AB5" w:rsidRPr="00130BBA" w:rsidRDefault="00130BBA" w:rsidP="00F81AB5">
      <w:pPr>
        <w:rPr>
          <w:b/>
          <w:bCs/>
        </w:rPr>
      </w:pPr>
      <w:r w:rsidRPr="00130BBA">
        <w:rPr>
          <w:b/>
          <w:bCs/>
        </w:rPr>
        <w:t xml:space="preserve">Pytanie nr 56 </w:t>
      </w:r>
    </w:p>
    <w:p w14:paraId="0DDFF04E" w14:textId="77777777" w:rsidR="00F81AB5" w:rsidRPr="00130BBA" w:rsidRDefault="00F81AB5" w:rsidP="00F81AB5">
      <w:pPr>
        <w:rPr>
          <w:bCs/>
        </w:rPr>
      </w:pPr>
      <w:r w:rsidRPr="00130BBA">
        <w:rPr>
          <w:bCs/>
        </w:rPr>
        <w:t xml:space="preserve"> Jeśli analiza akustyczna lub analiza rozprzestrzeniania zanieczyszczeń lub inne uwarunkowania wynikające np. z przepisów ppoż. wymuszą zmianę lokalizacji JK to czy Inwestor przedłuży termin realizacji przedsięwzięcia o ilość czasu niezbędną do uzyskania wymaganych dokumentów np. Warunków Zabudowy?</w:t>
      </w:r>
    </w:p>
    <w:p w14:paraId="6312A651" w14:textId="77777777" w:rsidR="00130BBA" w:rsidRPr="00130BBA" w:rsidRDefault="00130BBA" w:rsidP="00F81AB5">
      <w:pPr>
        <w:rPr>
          <w:b/>
          <w:bCs/>
          <w:color w:val="FF0000"/>
        </w:rPr>
      </w:pPr>
      <w:r w:rsidRPr="00130BBA">
        <w:rPr>
          <w:b/>
          <w:bCs/>
          <w:color w:val="FF0000"/>
        </w:rPr>
        <w:t xml:space="preserve">Odpowiedź </w:t>
      </w:r>
    </w:p>
    <w:p w14:paraId="5D83644A" w14:textId="77777777" w:rsidR="00130BBA" w:rsidRDefault="00F81AB5" w:rsidP="00F81AB5">
      <w:pPr>
        <w:rPr>
          <w:b/>
          <w:bCs/>
          <w:color w:val="FF0000"/>
        </w:rPr>
      </w:pPr>
      <w:r w:rsidRPr="00130BBA">
        <w:rPr>
          <w:b/>
          <w:bCs/>
          <w:color w:val="FF0000"/>
        </w:rPr>
        <w:t>Jeżeli decyzji administracyjnej nie można uzyskać z przyczyn niezależnych od Wykonawcy istnieje możliwość wydłużenia czasu w celu uzyskania wym</w:t>
      </w:r>
      <w:r w:rsidR="00130BBA">
        <w:rPr>
          <w:b/>
          <w:bCs/>
          <w:color w:val="FF0000"/>
        </w:rPr>
        <w:t>aganych dokumentów</w:t>
      </w:r>
    </w:p>
    <w:p w14:paraId="14AB562F" w14:textId="77777777" w:rsidR="00130BBA" w:rsidRPr="00130BBA" w:rsidRDefault="00130BBA" w:rsidP="00130BBA">
      <w:pPr>
        <w:rPr>
          <w:b/>
          <w:bCs/>
        </w:rPr>
      </w:pPr>
      <w:r w:rsidRPr="00130BBA">
        <w:rPr>
          <w:b/>
          <w:bCs/>
        </w:rPr>
        <w:t xml:space="preserve">Pytanie nr 57 </w:t>
      </w:r>
    </w:p>
    <w:p w14:paraId="0C1600C0" w14:textId="77777777" w:rsidR="00F81AB5" w:rsidRPr="00130BBA" w:rsidRDefault="00F81AB5" w:rsidP="00F81AB5">
      <w:pPr>
        <w:rPr>
          <w:color w:val="FF0000"/>
        </w:rPr>
      </w:pPr>
      <w:r w:rsidRPr="00130BBA">
        <w:rPr>
          <w:bCs/>
        </w:rPr>
        <w:t>Jaki jest max. i min. pobór mocy elektrycznej na potrzeby własne Ciepłowni?</w:t>
      </w:r>
    </w:p>
    <w:p w14:paraId="432777A7" w14:textId="77777777" w:rsidR="00130BBA" w:rsidRPr="00130BBA" w:rsidRDefault="00130BBA" w:rsidP="00F81AB5">
      <w:pPr>
        <w:rPr>
          <w:b/>
          <w:bCs/>
          <w:color w:val="FF0000"/>
        </w:rPr>
      </w:pPr>
      <w:r w:rsidRPr="00130BBA">
        <w:rPr>
          <w:b/>
          <w:bCs/>
          <w:color w:val="FF0000"/>
        </w:rPr>
        <w:t>Odpowiedź</w:t>
      </w:r>
    </w:p>
    <w:p w14:paraId="5C261A75" w14:textId="48B18895" w:rsidR="00F81AB5" w:rsidRDefault="0068505B" w:rsidP="00F81AB5">
      <w:pPr>
        <w:rPr>
          <w:b/>
          <w:bCs/>
          <w:color w:val="FF0000"/>
        </w:rPr>
      </w:pPr>
      <w:r>
        <w:rPr>
          <w:b/>
          <w:bCs/>
          <w:color w:val="FF0000"/>
        </w:rPr>
        <w:t>Minimalny pobór mocy – 0 kW,</w:t>
      </w:r>
    </w:p>
    <w:p w14:paraId="5DD19F68" w14:textId="510AE96C" w:rsidR="0068505B" w:rsidRDefault="0068505B" w:rsidP="00F81AB5">
      <w:pPr>
        <w:rPr>
          <w:b/>
          <w:bCs/>
          <w:color w:val="FF0000"/>
        </w:rPr>
      </w:pPr>
      <w:r>
        <w:rPr>
          <w:b/>
          <w:bCs/>
          <w:color w:val="FF0000"/>
        </w:rPr>
        <w:t>Maksymalny pobór mocy – 300 kW,</w:t>
      </w:r>
    </w:p>
    <w:p w14:paraId="2AA9C215" w14:textId="56F84B95" w:rsidR="0068505B" w:rsidRDefault="0068505B" w:rsidP="00F81AB5">
      <w:pPr>
        <w:rPr>
          <w:b/>
          <w:bCs/>
          <w:color w:val="FF0000"/>
        </w:rPr>
      </w:pPr>
      <w:r>
        <w:rPr>
          <w:b/>
          <w:bCs/>
          <w:color w:val="FF0000"/>
        </w:rPr>
        <w:t>Minimalny średniomiesięczny pobór mocy poza sezonem grzewczym – 38,9 kW,</w:t>
      </w:r>
    </w:p>
    <w:p w14:paraId="0E788014" w14:textId="352B47EA" w:rsidR="0068505B" w:rsidRPr="00130BBA" w:rsidRDefault="0068505B" w:rsidP="00F81AB5">
      <w:pPr>
        <w:rPr>
          <w:b/>
          <w:bCs/>
          <w:color w:val="FF0000"/>
        </w:rPr>
      </w:pPr>
      <w:r>
        <w:rPr>
          <w:b/>
          <w:bCs/>
          <w:color w:val="FF0000"/>
        </w:rPr>
        <w:t xml:space="preserve">Maksymalny średniomiesięczny pobór mocy w sezonie grzewczym – 147,8 </w:t>
      </w:r>
      <w:proofErr w:type="spellStart"/>
      <w:r>
        <w:rPr>
          <w:b/>
          <w:bCs/>
          <w:color w:val="FF0000"/>
        </w:rPr>
        <w:t>kW.</w:t>
      </w:r>
      <w:proofErr w:type="spellEnd"/>
    </w:p>
    <w:p w14:paraId="3CD1DDB6" w14:textId="77777777" w:rsidR="00130BBA" w:rsidRPr="00F81AB5" w:rsidRDefault="00130BBA" w:rsidP="00F81AB5">
      <w:pPr>
        <w:rPr>
          <w:b/>
        </w:rPr>
      </w:pPr>
      <w:r>
        <w:rPr>
          <w:b/>
          <w:bCs/>
        </w:rPr>
        <w:t xml:space="preserve">Pytanie nr 58 </w:t>
      </w:r>
    </w:p>
    <w:p w14:paraId="5A335579" w14:textId="77777777" w:rsidR="00F81AB5" w:rsidRPr="00130BBA" w:rsidRDefault="00F81AB5" w:rsidP="00F81AB5">
      <w:pPr>
        <w:rPr>
          <w:bCs/>
        </w:rPr>
      </w:pPr>
      <w:r w:rsidRPr="00130BBA">
        <w:rPr>
          <w:bCs/>
        </w:rPr>
        <w:t>Jaka jest moc zwarciowa na SN?</w:t>
      </w:r>
    </w:p>
    <w:p w14:paraId="7E62F24C" w14:textId="77777777" w:rsidR="00130BBA" w:rsidRPr="00130BBA" w:rsidRDefault="00130BBA" w:rsidP="00130BBA">
      <w:pPr>
        <w:rPr>
          <w:b/>
          <w:bCs/>
          <w:color w:val="FF0000"/>
        </w:rPr>
      </w:pPr>
      <w:r w:rsidRPr="00130BBA">
        <w:rPr>
          <w:b/>
          <w:bCs/>
          <w:color w:val="FF0000"/>
        </w:rPr>
        <w:t>Odpowiedź</w:t>
      </w:r>
    </w:p>
    <w:p w14:paraId="34F64AAA" w14:textId="27F97F8D" w:rsidR="00130BBA" w:rsidRPr="00130BBA" w:rsidRDefault="00C92156" w:rsidP="00130BBA">
      <w:pPr>
        <w:rPr>
          <w:b/>
          <w:bCs/>
          <w:color w:val="FF0000"/>
        </w:rPr>
      </w:pPr>
      <w:r>
        <w:rPr>
          <w:b/>
          <w:bCs/>
          <w:color w:val="FF0000"/>
        </w:rPr>
        <w:t>Moc zwarciowa na SN wynosi 250 MVA</w:t>
      </w:r>
    </w:p>
    <w:p w14:paraId="679B3BBD" w14:textId="77777777" w:rsidR="00130BBA" w:rsidRPr="00F81AB5" w:rsidRDefault="00130BBA" w:rsidP="00F81AB5">
      <w:pPr>
        <w:rPr>
          <w:b/>
        </w:rPr>
      </w:pPr>
      <w:r>
        <w:rPr>
          <w:b/>
          <w:bCs/>
        </w:rPr>
        <w:t xml:space="preserve">Pytanie 59 </w:t>
      </w:r>
    </w:p>
    <w:p w14:paraId="494FB5A6" w14:textId="77777777" w:rsidR="00F81AB5" w:rsidRPr="00130BBA" w:rsidRDefault="00F81AB5" w:rsidP="00F81AB5">
      <w:pPr>
        <w:rPr>
          <w:bCs/>
        </w:rPr>
      </w:pPr>
      <w:r w:rsidRPr="00130BBA">
        <w:rPr>
          <w:bCs/>
        </w:rPr>
        <w:t xml:space="preserve"> Jak pracuje sieć SN tzn. czy punkt neutralny jest izolowany czy nie?</w:t>
      </w:r>
    </w:p>
    <w:p w14:paraId="11F8820A" w14:textId="77777777" w:rsidR="00130BBA" w:rsidRPr="00130BBA" w:rsidRDefault="00130BBA" w:rsidP="00130BBA">
      <w:pPr>
        <w:rPr>
          <w:b/>
          <w:bCs/>
          <w:color w:val="FF0000"/>
        </w:rPr>
      </w:pPr>
      <w:r w:rsidRPr="00130BBA">
        <w:rPr>
          <w:b/>
          <w:bCs/>
          <w:color w:val="FF0000"/>
        </w:rPr>
        <w:t>Odpowiedź</w:t>
      </w:r>
    </w:p>
    <w:p w14:paraId="05A18038" w14:textId="2707C6F0" w:rsidR="00130BBA" w:rsidRDefault="00C92156" w:rsidP="00130BBA">
      <w:pPr>
        <w:rPr>
          <w:b/>
          <w:bCs/>
          <w:color w:val="FF0000"/>
        </w:rPr>
      </w:pPr>
      <w:r>
        <w:rPr>
          <w:b/>
          <w:bCs/>
          <w:color w:val="FF0000"/>
        </w:rPr>
        <w:t>Punkt neutralny nie jest izolowany</w:t>
      </w:r>
    </w:p>
    <w:p w14:paraId="1FC09BDE" w14:textId="77777777" w:rsidR="00130BBA" w:rsidRPr="00130BBA" w:rsidRDefault="00130BBA" w:rsidP="00130BBA">
      <w:pPr>
        <w:rPr>
          <w:b/>
          <w:bCs/>
        </w:rPr>
      </w:pPr>
      <w:r w:rsidRPr="00130BBA">
        <w:rPr>
          <w:b/>
          <w:bCs/>
        </w:rPr>
        <w:t xml:space="preserve">Pytanie 60 </w:t>
      </w:r>
    </w:p>
    <w:p w14:paraId="3B285DFA" w14:textId="77777777" w:rsidR="00F81AB5" w:rsidRPr="00F81AB5" w:rsidRDefault="00F81AB5" w:rsidP="00F81AB5">
      <w:pPr>
        <w:rPr>
          <w:b/>
          <w:bCs/>
        </w:rPr>
      </w:pPr>
      <w:r w:rsidRPr="00F81AB5">
        <w:rPr>
          <w:b/>
          <w:bCs/>
        </w:rPr>
        <w:t xml:space="preserve"> Jeśli się okaże, że istniejące transformatory będą miały nie wystarczającą moc dla potrzeb nowego agregatu kogeneracyjnego to czy Zamawiający będzie wymagał wymiany na większe?</w:t>
      </w:r>
    </w:p>
    <w:p w14:paraId="16AA20DB" w14:textId="77777777" w:rsidR="00130BBA" w:rsidRPr="00130BBA" w:rsidRDefault="00130BBA" w:rsidP="00F81AB5">
      <w:pPr>
        <w:rPr>
          <w:b/>
          <w:bCs/>
          <w:color w:val="FF0000"/>
        </w:rPr>
      </w:pPr>
      <w:r w:rsidRPr="00130BBA">
        <w:rPr>
          <w:b/>
          <w:bCs/>
          <w:color w:val="FF0000"/>
        </w:rPr>
        <w:t xml:space="preserve">Odpowiedź </w:t>
      </w:r>
    </w:p>
    <w:p w14:paraId="17BB2DA7" w14:textId="77777777" w:rsidR="00F81AB5" w:rsidRPr="00130BBA" w:rsidRDefault="00130BBA" w:rsidP="00F81AB5">
      <w:pPr>
        <w:rPr>
          <w:b/>
          <w:bCs/>
          <w:color w:val="FF0000"/>
        </w:rPr>
      </w:pPr>
      <w:r w:rsidRPr="00130BBA">
        <w:rPr>
          <w:b/>
          <w:bCs/>
          <w:color w:val="FF0000"/>
        </w:rPr>
        <w:t>T</w:t>
      </w:r>
      <w:r w:rsidR="00F81AB5" w:rsidRPr="00130BBA">
        <w:rPr>
          <w:b/>
          <w:bCs/>
          <w:color w:val="FF0000"/>
        </w:rPr>
        <w:t>ak</w:t>
      </w:r>
    </w:p>
    <w:sectPr w:rsidR="00F81AB5" w:rsidRPr="00130B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E34D" w14:textId="77777777" w:rsidR="00D266EC" w:rsidRDefault="00D266EC" w:rsidP="00C57F44">
      <w:pPr>
        <w:spacing w:after="0" w:line="240" w:lineRule="auto"/>
      </w:pPr>
      <w:r>
        <w:separator/>
      </w:r>
    </w:p>
  </w:endnote>
  <w:endnote w:type="continuationSeparator" w:id="0">
    <w:p w14:paraId="76F3AFC0" w14:textId="77777777" w:rsidR="00D266EC" w:rsidRDefault="00D266EC" w:rsidP="00C5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D7AE" w14:textId="77777777" w:rsidR="00D266EC" w:rsidRDefault="00D266EC" w:rsidP="00C57F44">
      <w:pPr>
        <w:spacing w:after="0" w:line="240" w:lineRule="auto"/>
      </w:pPr>
      <w:r>
        <w:separator/>
      </w:r>
    </w:p>
  </w:footnote>
  <w:footnote w:type="continuationSeparator" w:id="0">
    <w:p w14:paraId="4EA7C642" w14:textId="77777777" w:rsidR="00D266EC" w:rsidRDefault="00D266EC" w:rsidP="00C5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8C74EAB4"/>
    <w:lvl w:ilvl="0" w:tplc="C0FE8C10">
      <w:start w:val="1"/>
      <w:numFmt w:val="lowerLetter"/>
      <w:lvlText w:val="%1)"/>
      <w:lvlJc w:val="left"/>
      <w:rPr>
        <w:rFonts w:ascii="Arial" w:eastAsia="Times New Roman" w:hAnsi="Arial"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4D5049"/>
    <w:multiLevelType w:val="hybridMultilevel"/>
    <w:tmpl w:val="1188D9A0"/>
    <w:lvl w:ilvl="0" w:tplc="AF2CA1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16861"/>
    <w:multiLevelType w:val="multilevel"/>
    <w:tmpl w:val="6F4E8998"/>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B65D1C"/>
    <w:multiLevelType w:val="multilevel"/>
    <w:tmpl w:val="6F4E8998"/>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A5"/>
    <w:rsid w:val="00113679"/>
    <w:rsid w:val="00127678"/>
    <w:rsid w:val="00130BBA"/>
    <w:rsid w:val="0015153A"/>
    <w:rsid w:val="00246AAC"/>
    <w:rsid w:val="0028174C"/>
    <w:rsid w:val="002A7ECD"/>
    <w:rsid w:val="00526E52"/>
    <w:rsid w:val="00566DFC"/>
    <w:rsid w:val="006775BA"/>
    <w:rsid w:val="0068505B"/>
    <w:rsid w:val="006A6BA7"/>
    <w:rsid w:val="006D0689"/>
    <w:rsid w:val="00777000"/>
    <w:rsid w:val="00801E9F"/>
    <w:rsid w:val="00843712"/>
    <w:rsid w:val="00920A1F"/>
    <w:rsid w:val="00997E19"/>
    <w:rsid w:val="00A259A1"/>
    <w:rsid w:val="00A458F5"/>
    <w:rsid w:val="00B936F3"/>
    <w:rsid w:val="00C57F44"/>
    <w:rsid w:val="00C65FA5"/>
    <w:rsid w:val="00C84674"/>
    <w:rsid w:val="00C92156"/>
    <w:rsid w:val="00D266EC"/>
    <w:rsid w:val="00D30B3B"/>
    <w:rsid w:val="00D56C7B"/>
    <w:rsid w:val="00DE3C7F"/>
    <w:rsid w:val="00E24B7F"/>
    <w:rsid w:val="00EC5090"/>
    <w:rsid w:val="00F151E5"/>
    <w:rsid w:val="00F7575A"/>
    <w:rsid w:val="00F81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FFE3"/>
  <w15:chartTrackingRefBased/>
  <w15:docId w15:val="{44028622-D811-4096-A887-71BA9B9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FA5"/>
    <w:pPr>
      <w:ind w:left="720"/>
      <w:contextualSpacing/>
    </w:pPr>
  </w:style>
  <w:style w:type="paragraph" w:styleId="Tekstprzypisukocowego">
    <w:name w:val="endnote text"/>
    <w:basedOn w:val="Normalny"/>
    <w:link w:val="TekstprzypisukocowegoZnak"/>
    <w:uiPriority w:val="99"/>
    <w:semiHidden/>
    <w:unhideWhenUsed/>
    <w:rsid w:val="00C57F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7F44"/>
    <w:rPr>
      <w:sz w:val="20"/>
      <w:szCs w:val="20"/>
    </w:rPr>
  </w:style>
  <w:style w:type="character" w:styleId="Odwoanieprzypisukocowego">
    <w:name w:val="endnote reference"/>
    <w:basedOn w:val="Domylnaczcionkaakapitu"/>
    <w:uiPriority w:val="99"/>
    <w:semiHidden/>
    <w:unhideWhenUsed/>
    <w:rsid w:val="00C57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5201">
      <w:bodyDiv w:val="1"/>
      <w:marLeft w:val="0"/>
      <w:marRight w:val="0"/>
      <w:marTop w:val="0"/>
      <w:marBottom w:val="0"/>
      <w:divBdr>
        <w:top w:val="none" w:sz="0" w:space="0" w:color="auto"/>
        <w:left w:val="none" w:sz="0" w:space="0" w:color="auto"/>
        <w:bottom w:val="none" w:sz="0" w:space="0" w:color="auto"/>
        <w:right w:val="none" w:sz="0" w:space="0" w:color="auto"/>
      </w:divBdr>
    </w:div>
    <w:div w:id="18044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Kusior</dc:creator>
  <cp:keywords/>
  <dc:description/>
  <cp:lastModifiedBy>Dyrektor Cieplownia</cp:lastModifiedBy>
  <cp:revision>6</cp:revision>
  <dcterms:created xsi:type="dcterms:W3CDTF">2021-06-30T12:22:00Z</dcterms:created>
  <dcterms:modified xsi:type="dcterms:W3CDTF">2021-07-01T08:15:00Z</dcterms:modified>
</cp:coreProperties>
</file>