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6B" w:rsidRDefault="0011316B" w:rsidP="00C66FF8">
      <w:pPr>
        <w:ind w:left="6804" w:firstLine="12"/>
        <w:rPr>
          <w:noProof/>
        </w:rPr>
      </w:pPr>
      <w:r>
        <w:rPr>
          <w:noProof/>
        </w:rPr>
        <w:t xml:space="preserve">Załącznik  </w:t>
      </w:r>
    </w:p>
    <w:p w:rsidR="0011316B" w:rsidRDefault="003043E9" w:rsidP="00C66FF8">
      <w:pPr>
        <w:ind w:left="6804"/>
        <w:rPr>
          <w:noProof/>
        </w:rPr>
      </w:pPr>
      <w:r>
        <w:rPr>
          <w:noProof/>
        </w:rPr>
        <w:t>do Zarządzenia Nr 46</w:t>
      </w:r>
      <w:r w:rsidR="00C66FF8">
        <w:rPr>
          <w:noProof/>
        </w:rPr>
        <w:t>/2018</w:t>
      </w:r>
    </w:p>
    <w:p w:rsidR="0011316B" w:rsidRDefault="0011316B" w:rsidP="00C66FF8">
      <w:pPr>
        <w:ind w:left="6804"/>
        <w:rPr>
          <w:noProof/>
        </w:rPr>
      </w:pPr>
      <w:r>
        <w:rPr>
          <w:noProof/>
        </w:rPr>
        <w:t xml:space="preserve">Wójta Gminy Brodnica </w:t>
      </w:r>
    </w:p>
    <w:p w:rsidR="0011316B" w:rsidRDefault="00644DDA" w:rsidP="00C66FF8">
      <w:pPr>
        <w:ind w:left="6804"/>
        <w:rPr>
          <w:noProof/>
        </w:rPr>
      </w:pPr>
      <w:r>
        <w:rPr>
          <w:noProof/>
        </w:rPr>
        <w:t xml:space="preserve">z dnia </w:t>
      </w:r>
      <w:r w:rsidR="003043E9">
        <w:rPr>
          <w:noProof/>
        </w:rPr>
        <w:t>30 listopada</w:t>
      </w:r>
      <w:r w:rsidR="00C66FF8">
        <w:rPr>
          <w:noProof/>
        </w:rPr>
        <w:t xml:space="preserve"> 2018</w:t>
      </w:r>
      <w:r w:rsidR="0011316B">
        <w:rPr>
          <w:noProof/>
        </w:rPr>
        <w:t xml:space="preserve"> r.</w:t>
      </w:r>
    </w:p>
    <w:p w:rsidR="00EF154A" w:rsidRDefault="00EF154A" w:rsidP="0011316B">
      <w:pPr>
        <w:ind w:left="6804"/>
        <w:jc w:val="both"/>
        <w:rPr>
          <w:noProof/>
        </w:rPr>
      </w:pPr>
    </w:p>
    <w:p w:rsidR="0011316B" w:rsidRDefault="0011316B" w:rsidP="0011316B">
      <w:pPr>
        <w:jc w:val="both"/>
        <w:rPr>
          <w:b/>
          <w:noProof/>
          <w:spacing w:val="40"/>
          <w:sz w:val="24"/>
        </w:rPr>
      </w:pPr>
    </w:p>
    <w:p w:rsidR="0011316B" w:rsidRDefault="0011316B" w:rsidP="0011316B">
      <w:pPr>
        <w:jc w:val="both"/>
        <w:rPr>
          <w:b/>
          <w:noProof/>
          <w:spacing w:val="40"/>
          <w:sz w:val="24"/>
        </w:rPr>
      </w:pPr>
    </w:p>
    <w:p w:rsidR="0011316B" w:rsidRDefault="0011316B" w:rsidP="0011316B">
      <w:pPr>
        <w:jc w:val="both"/>
        <w:rPr>
          <w:b/>
          <w:noProof/>
          <w:spacing w:val="40"/>
          <w:sz w:val="24"/>
        </w:rPr>
      </w:pPr>
    </w:p>
    <w:p w:rsidR="0011316B" w:rsidRDefault="0011316B" w:rsidP="0011316B">
      <w:pPr>
        <w:jc w:val="center"/>
        <w:rPr>
          <w:b/>
          <w:noProof/>
          <w:spacing w:val="40"/>
          <w:sz w:val="24"/>
        </w:rPr>
      </w:pPr>
      <w:r>
        <w:rPr>
          <w:b/>
          <w:noProof/>
          <w:spacing w:val="40"/>
          <w:sz w:val="24"/>
        </w:rPr>
        <w:t>OGŁOSZENIE OTWARTEGO KONKURSU OFERT</w:t>
      </w:r>
    </w:p>
    <w:p w:rsidR="0011316B" w:rsidRDefault="0011316B" w:rsidP="0011316B">
      <w:pPr>
        <w:jc w:val="both"/>
        <w:rPr>
          <w:color w:val="FF0000"/>
          <w:sz w:val="24"/>
        </w:rPr>
      </w:pP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jc w:val="center"/>
        <w:rPr>
          <w:b/>
          <w:sz w:val="24"/>
        </w:rPr>
      </w:pPr>
      <w:r>
        <w:rPr>
          <w:b/>
          <w:sz w:val="24"/>
        </w:rPr>
        <w:t>Wójt Gminy Brodnica</w:t>
      </w:r>
    </w:p>
    <w:p w:rsidR="0011316B" w:rsidRDefault="0011316B" w:rsidP="007E5096">
      <w:pPr>
        <w:pStyle w:val="Akapit"/>
        <w:jc w:val="both"/>
      </w:pPr>
      <w:r>
        <w:t>Na podstawie art.</w:t>
      </w:r>
      <w:r w:rsidR="00C66FF8">
        <w:t xml:space="preserve"> </w:t>
      </w:r>
      <w:r>
        <w:t>25 ustawy z 12 marca 20</w:t>
      </w:r>
      <w:r w:rsidR="00354802">
        <w:t xml:space="preserve">04 r. o </w:t>
      </w:r>
      <w:r w:rsidR="003043E9">
        <w:t>pomocy społecznej (</w:t>
      </w:r>
      <w:r w:rsidR="00C66FF8">
        <w:t>Dz. U. z 2018 r., poz. 1508</w:t>
      </w:r>
      <w:r w:rsidR="003043E9">
        <w:t xml:space="preserve"> z późn. zm.</w:t>
      </w:r>
      <w:r>
        <w:t>), ustawy z dnia 24 kwietnia 2003 r. o działalności pożytku publ</w:t>
      </w:r>
      <w:r w:rsidR="00354802">
        <w:t>icznego</w:t>
      </w:r>
      <w:r w:rsidR="001344CC">
        <w:t xml:space="preserve"> i o wolontariacie (Dz.</w:t>
      </w:r>
      <w:r w:rsidR="00C66FF8">
        <w:t xml:space="preserve"> U. z 2018 r., poz. 450</w:t>
      </w:r>
      <w:r w:rsidR="003043E9">
        <w:t xml:space="preserve"> z późn. zm.</w:t>
      </w:r>
      <w:r w:rsidR="00C66FF8">
        <w:t>) oraz Uchwały Nr</w:t>
      </w:r>
      <w:r w:rsidR="003043E9">
        <w:t xml:space="preserve"> II/8/2018 Rady Gminy  Brodnica  z dnia 29</w:t>
      </w:r>
      <w:r>
        <w:t xml:space="preserve"> listopada 201</w:t>
      </w:r>
      <w:r w:rsidR="00C66FF8">
        <w:t>8</w:t>
      </w:r>
      <w:r>
        <w:t xml:space="preserve"> r. w sprawie Rocznego Programu Współpracy Gminy Brodnica z Organizacjami Pozarządowymi oraz podmiotami, o których mowa w art. 3 ust. 3 ustawy z dnia 24 kwietnia 2003 r. o działalności pożytku publicznego </w:t>
      </w:r>
      <w:r w:rsidR="003043E9">
        <w:br/>
      </w:r>
      <w:r>
        <w:t xml:space="preserve">i o wolontariacie, </w:t>
      </w:r>
      <w:r>
        <w:rPr>
          <w:b/>
        </w:rPr>
        <w:t>ogłasza</w:t>
      </w:r>
      <w:r>
        <w:t>:</w:t>
      </w:r>
    </w:p>
    <w:p w:rsidR="0011316B" w:rsidRDefault="0011316B" w:rsidP="0011316B">
      <w:pPr>
        <w:jc w:val="both"/>
        <w:rPr>
          <w:color w:val="FF0000"/>
          <w:sz w:val="24"/>
        </w:rPr>
      </w:pPr>
    </w:p>
    <w:p w:rsidR="0011316B" w:rsidRPr="00D93A49" w:rsidRDefault="0011316B" w:rsidP="0011316B">
      <w:pPr>
        <w:pStyle w:val="Nagwek2"/>
      </w:pPr>
      <w:r w:rsidRPr="00D93A49">
        <w:t>O</w:t>
      </w:r>
      <w:r>
        <w:t>twarty konkurs ofert na świadczenie usług opiekuńczych</w:t>
      </w:r>
    </w:p>
    <w:p w:rsidR="0011316B" w:rsidRDefault="0011316B" w:rsidP="0011316B">
      <w:pPr>
        <w:jc w:val="both"/>
        <w:rPr>
          <w:b/>
          <w:noProof/>
          <w:sz w:val="24"/>
        </w:rPr>
      </w:pPr>
    </w:p>
    <w:p w:rsidR="0011316B" w:rsidRDefault="0011316B" w:rsidP="0011316B">
      <w:pPr>
        <w:pStyle w:val="Nagwek1"/>
        <w:numPr>
          <w:ilvl w:val="0"/>
          <w:numId w:val="4"/>
        </w:numPr>
        <w:jc w:val="both"/>
      </w:pPr>
      <w:r>
        <w:t>Rodzaj zadania i wysokość środków publicznych przeznaczonych na jego realizację.</w:t>
      </w:r>
    </w:p>
    <w:p w:rsidR="0011316B" w:rsidRPr="00F71934" w:rsidRDefault="0011316B" w:rsidP="003043E9">
      <w:pPr>
        <w:pStyle w:val="Akapitzlist"/>
        <w:ind w:left="0"/>
        <w:jc w:val="both"/>
        <w:rPr>
          <w:sz w:val="24"/>
        </w:rPr>
      </w:pPr>
      <w:r w:rsidRPr="00F71934">
        <w:rPr>
          <w:sz w:val="24"/>
        </w:rPr>
        <w:t>Zapewnienie usług opiekuńczych świadczonych w domach osób zamieszkałych na terenie gminy Brodnica, które z powodu wieku, choroby lub innych przyczyn wymagają pomocy innych osób, a są jej pozbawione.</w:t>
      </w:r>
    </w:p>
    <w:p w:rsidR="0011316B" w:rsidRDefault="0011316B" w:rsidP="0011316B">
      <w:pPr>
        <w:jc w:val="both"/>
        <w:rPr>
          <w:sz w:val="24"/>
        </w:rPr>
      </w:pPr>
      <w:r>
        <w:rPr>
          <w:sz w:val="24"/>
        </w:rPr>
        <w:t>Planowana liczba osób objęt</w:t>
      </w:r>
      <w:r w:rsidR="00831A81">
        <w:rPr>
          <w:sz w:val="24"/>
        </w:rPr>
        <w:t>ych usługami op</w:t>
      </w:r>
      <w:r w:rsidR="003043E9">
        <w:rPr>
          <w:sz w:val="24"/>
        </w:rPr>
        <w:t>iekuńczymi w 2019 roku – około 11</w:t>
      </w:r>
      <w:r>
        <w:rPr>
          <w:sz w:val="24"/>
        </w:rPr>
        <w:t xml:space="preserve"> osób.</w:t>
      </w:r>
    </w:p>
    <w:p w:rsidR="0011316B" w:rsidRDefault="0011316B" w:rsidP="0011316B">
      <w:pPr>
        <w:jc w:val="both"/>
        <w:rPr>
          <w:sz w:val="24"/>
        </w:rPr>
      </w:pPr>
      <w:r>
        <w:rPr>
          <w:sz w:val="24"/>
        </w:rPr>
        <w:t>Planowana liczba godzin świadczonych usług opieku</w:t>
      </w:r>
      <w:r w:rsidR="00831A81">
        <w:rPr>
          <w:sz w:val="24"/>
        </w:rPr>
        <w:t>ńczych w 2019 roku – około 4620</w:t>
      </w:r>
      <w:r>
        <w:rPr>
          <w:sz w:val="24"/>
        </w:rPr>
        <w:t xml:space="preserve"> godzin.</w:t>
      </w:r>
    </w:p>
    <w:p w:rsidR="0011316B" w:rsidRDefault="0011316B" w:rsidP="003043E9">
      <w:pPr>
        <w:pStyle w:val="Akapitbezwcicia"/>
        <w:jc w:val="both"/>
        <w:rPr>
          <w:b/>
        </w:rPr>
      </w:pPr>
      <w:r>
        <w:rPr>
          <w:b/>
        </w:rPr>
        <w:t>Przewidywana kwota na realizac</w:t>
      </w:r>
      <w:r w:rsidR="00831A81">
        <w:rPr>
          <w:b/>
        </w:rPr>
        <w:t xml:space="preserve">ję zadania wynosi 97.020,00 </w:t>
      </w:r>
      <w:r w:rsidR="008D549A">
        <w:rPr>
          <w:b/>
        </w:rPr>
        <w:t>zł.</w:t>
      </w: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pStyle w:val="Akapitbezwcicia"/>
        <w:jc w:val="both"/>
      </w:pPr>
      <w:r>
        <w:t>Podstawą przyznania klientowi usług opiekuńczych jest decyzja administracyjna wydana przez Kierownika Ośrodka Pomocy Społecznej w  Brodnicy</w:t>
      </w:r>
      <w:r w:rsidR="008D549A">
        <w:t>.</w:t>
      </w:r>
      <w:r>
        <w:t xml:space="preserve">  W decyzjach administracyjnych ustalona będzie liczba godzin, okres świadczenia usług oraz odpłatność usługobiorcy.</w:t>
      </w:r>
    </w:p>
    <w:p w:rsidR="0011316B" w:rsidRDefault="0011316B" w:rsidP="0011316B">
      <w:pPr>
        <w:jc w:val="both"/>
        <w:rPr>
          <w:sz w:val="24"/>
        </w:rPr>
      </w:pPr>
      <w:r>
        <w:rPr>
          <w:sz w:val="24"/>
        </w:rPr>
        <w:t>W przypadku śmierci lub rezygnacji osoby objętej usługami, albo braku zasadności dalszego ich udzielania – usługi świadczone będą dla odpowiednio umniejszonej liczby osób.</w:t>
      </w: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pStyle w:val="Nagwek1"/>
        <w:numPr>
          <w:ilvl w:val="0"/>
          <w:numId w:val="4"/>
        </w:numPr>
        <w:jc w:val="both"/>
      </w:pPr>
      <w:r>
        <w:t xml:space="preserve">Zasady </w:t>
      </w:r>
      <w:r w:rsidRPr="002E4752">
        <w:t>przyznawania</w:t>
      </w:r>
      <w:r>
        <w:t xml:space="preserve"> dotacji:</w:t>
      </w:r>
    </w:p>
    <w:p w:rsidR="0011316B" w:rsidRDefault="0011316B" w:rsidP="0011316B">
      <w:pPr>
        <w:pStyle w:val="Akapitbezwcici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W otwartym konkursie ofert mogą uczestniczyć organizacje pozarządowe oraz podmioty wymienione w art. 3 ust. 3 ustawy z dnia 24 kwietnia 2003</w:t>
      </w:r>
      <w:r w:rsidR="008D549A">
        <w:t xml:space="preserve"> </w:t>
      </w:r>
      <w:r>
        <w:t>r. o działalności pożytku publ</w:t>
      </w:r>
      <w:r w:rsidR="00354802">
        <w:t>icznego i o wolontariacie (</w:t>
      </w:r>
      <w:r>
        <w:t>Dz.</w:t>
      </w:r>
      <w:r w:rsidR="008D549A">
        <w:t xml:space="preserve"> U. z 2018 r., poz. 450</w:t>
      </w:r>
      <w:r w:rsidR="003043E9">
        <w:t xml:space="preserve"> z późn. zm.</w:t>
      </w:r>
      <w:r>
        <w:t>), które prowadzą działalność statutową w dziedzinie objętej konkursem i zamierzają realizować zadanie na rzecz mieszkańców Gminy Brodnica.</w:t>
      </w:r>
    </w:p>
    <w:p w:rsidR="0011316B" w:rsidRDefault="0011316B" w:rsidP="0011316B">
      <w:pPr>
        <w:pStyle w:val="Akapitbezwcicia"/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Oferta musi spełniać wszystkie warunki określone w ustawie z dnia 24 kwietnia 2003 r. o działalności pożytku publicznego i o wolontariacie </w:t>
      </w:r>
      <w:r>
        <w:rPr>
          <w:u w:val="single"/>
        </w:rPr>
        <w:t>(oferty niespełniające warunków formalnych nie będą rozpatrywane)</w:t>
      </w:r>
      <w:r>
        <w:t>.</w:t>
      </w:r>
    </w:p>
    <w:p w:rsidR="0011316B" w:rsidRDefault="0011316B" w:rsidP="00650EB0">
      <w:pPr>
        <w:pStyle w:val="Akapitbezwcicia"/>
        <w:numPr>
          <w:ilvl w:val="0"/>
          <w:numId w:val="1"/>
        </w:numPr>
        <w:ind w:left="0" w:firstLine="0"/>
        <w:jc w:val="both"/>
        <w:rPr>
          <w:b/>
        </w:rPr>
      </w:pPr>
      <w:r>
        <w:t>Rozpatrzeniu podlegać będą wyłącznie oferty sp</w:t>
      </w:r>
      <w:r w:rsidR="00354802">
        <w:t xml:space="preserve">orządzone wg wzoru zawartego </w:t>
      </w:r>
      <w:r w:rsidR="007E5096">
        <w:br/>
      </w:r>
      <w:r w:rsidR="00354802">
        <w:t>w R</w:t>
      </w:r>
      <w:r w:rsidR="00226147">
        <w:t xml:space="preserve">ozporządzeniu Przewodniczącego Komitetu do spraw Pożytku Publicznego z dnia 24 października 2018 </w:t>
      </w:r>
      <w:r>
        <w:t xml:space="preserve">r. </w:t>
      </w:r>
      <w:r w:rsidR="007E5096">
        <w:br/>
      </w:r>
      <w:r>
        <w:lastRenderedPageBreak/>
        <w:t xml:space="preserve">w </w:t>
      </w:r>
      <w:r w:rsidR="006E2B49">
        <w:t>sprawie wzorów ofert i ramowych wzorów umów dotyczących  realizacji zadań publicznych oraz wzorów sprawozdań z wy</w:t>
      </w:r>
      <w:r w:rsidR="00650EB0">
        <w:t>konania tych zadań (Dz. U. z 2018 r., poz. 2057).</w:t>
      </w:r>
    </w:p>
    <w:p w:rsidR="0011316B" w:rsidRPr="00D93A49" w:rsidRDefault="0011316B" w:rsidP="0011316B">
      <w:pPr>
        <w:pStyle w:val="Akapitbezwcicia"/>
        <w:jc w:val="both"/>
      </w:pPr>
    </w:p>
    <w:p w:rsidR="0011316B" w:rsidRDefault="0011316B" w:rsidP="0011316B">
      <w:pPr>
        <w:pStyle w:val="Nagwek1"/>
        <w:numPr>
          <w:ilvl w:val="0"/>
          <w:numId w:val="4"/>
        </w:numPr>
        <w:jc w:val="both"/>
        <w:rPr>
          <w:sz w:val="20"/>
        </w:rPr>
      </w:pPr>
      <w:r>
        <w:t>Termin i warunki realizacji zadania:</w:t>
      </w:r>
    </w:p>
    <w:p w:rsidR="0011316B" w:rsidRDefault="0011316B" w:rsidP="0011316B">
      <w:pPr>
        <w:pStyle w:val="Akapitbezwcicia"/>
        <w:numPr>
          <w:ilvl w:val="1"/>
          <w:numId w:val="1"/>
        </w:numPr>
        <w:tabs>
          <w:tab w:val="clear" w:pos="1440"/>
          <w:tab w:val="num" w:pos="142"/>
        </w:tabs>
        <w:ind w:left="0" w:firstLine="0"/>
        <w:jc w:val="both"/>
      </w:pPr>
      <w:r>
        <w:t>Termin realizacji zadania – od</w:t>
      </w:r>
      <w:r w:rsidR="00644DDA">
        <w:t xml:space="preserve"> 1 st</w:t>
      </w:r>
      <w:r w:rsidR="00831A81">
        <w:t>ycznia 2019 r. do 31 grudnia 2019</w:t>
      </w:r>
      <w:r>
        <w:t xml:space="preserve"> r.</w:t>
      </w:r>
    </w:p>
    <w:p w:rsidR="0011316B" w:rsidRDefault="0011316B" w:rsidP="0011316B">
      <w:pPr>
        <w:pStyle w:val="Akapitbezwcicia"/>
        <w:numPr>
          <w:ilvl w:val="1"/>
          <w:numId w:val="1"/>
        </w:numPr>
        <w:tabs>
          <w:tab w:val="clear" w:pos="1440"/>
          <w:tab w:val="num" w:pos="142"/>
        </w:tabs>
        <w:ind w:left="0" w:firstLine="0"/>
        <w:jc w:val="both"/>
      </w:pPr>
      <w:r>
        <w:t>Oferent zobowiązuje się do realizacji zadania na zasadach określonych w umowie.</w:t>
      </w:r>
    </w:p>
    <w:p w:rsidR="0011316B" w:rsidRDefault="0011316B" w:rsidP="0011316B">
      <w:pPr>
        <w:pStyle w:val="Akapitbezwcicia"/>
        <w:numPr>
          <w:ilvl w:val="1"/>
          <w:numId w:val="1"/>
        </w:numPr>
        <w:tabs>
          <w:tab w:val="clear" w:pos="1440"/>
          <w:tab w:val="num" w:pos="142"/>
        </w:tabs>
        <w:ind w:left="0" w:firstLine="0"/>
        <w:jc w:val="both"/>
        <w:rPr>
          <w:b/>
          <w:sz w:val="20"/>
        </w:rPr>
      </w:pPr>
      <w:r>
        <w:t>Od oferenta wymaga się informowania opinii publicznej o otrzymanej dotacji ze środków budżetu Gminy Brodnica, a po zakończeniu zadania złożenia sprawozdania.</w:t>
      </w:r>
    </w:p>
    <w:p w:rsidR="0011316B" w:rsidRDefault="0011316B" w:rsidP="0011316B">
      <w:pPr>
        <w:jc w:val="both"/>
      </w:pPr>
    </w:p>
    <w:p w:rsidR="0011316B" w:rsidRDefault="0011316B" w:rsidP="0011316B">
      <w:pPr>
        <w:pStyle w:val="Nagwek1"/>
        <w:numPr>
          <w:ilvl w:val="0"/>
          <w:numId w:val="4"/>
        </w:numPr>
        <w:jc w:val="both"/>
      </w:pPr>
      <w:r>
        <w:t xml:space="preserve">Termin i sposób składania </w:t>
      </w:r>
      <w:r w:rsidRPr="002E4752">
        <w:t>ofert</w:t>
      </w:r>
      <w:r>
        <w:t>:</w:t>
      </w:r>
    </w:p>
    <w:p w:rsidR="0011316B" w:rsidRDefault="0011316B" w:rsidP="0011316B">
      <w:pPr>
        <w:pStyle w:val="Akapitbezwcicia"/>
        <w:numPr>
          <w:ilvl w:val="2"/>
          <w:numId w:val="1"/>
        </w:numPr>
        <w:tabs>
          <w:tab w:val="clear" w:pos="2160"/>
          <w:tab w:val="num" w:pos="142"/>
        </w:tabs>
        <w:ind w:left="0" w:firstLine="0"/>
        <w:jc w:val="both"/>
      </w:pPr>
      <w:r>
        <w:t xml:space="preserve">Oferty należy składać (pocztą lub osobiście) w Ośrodku Pomocy Społecznej </w:t>
      </w:r>
      <w:r w:rsidR="007E5096">
        <w:br/>
      </w:r>
      <w:r>
        <w:t>w B</w:t>
      </w:r>
      <w:r w:rsidR="008D549A">
        <w:t>rodnicy– pokój nr 14, do dnia 21 grudnia 2018</w:t>
      </w:r>
      <w:r>
        <w:t xml:space="preserve"> r.</w:t>
      </w:r>
      <w:r w:rsidR="008D549A">
        <w:t xml:space="preserve"> </w:t>
      </w:r>
      <w:r>
        <w:t xml:space="preserve">do godziny  15 – tej. W przypadku ofert przesłanych drogą pocztową decyduje data stempla pocztowego. Oferta winna być złożona </w:t>
      </w:r>
      <w:r w:rsidR="00650EB0">
        <w:br/>
      </w:r>
      <w:r>
        <w:t xml:space="preserve">w zamkniętej kopercie i opatrzona napisem </w:t>
      </w:r>
      <w:r>
        <w:rPr>
          <w:b/>
          <w:i/>
          <w:iCs/>
        </w:rPr>
        <w:t xml:space="preserve">Otwarty konkurs na świadczenie usług opiekuńczych na terenie  gminy  Brodnica </w:t>
      </w:r>
    </w:p>
    <w:p w:rsidR="0011316B" w:rsidRDefault="0011316B" w:rsidP="0011316B">
      <w:pPr>
        <w:pStyle w:val="Akapitbezwcicia"/>
        <w:numPr>
          <w:ilvl w:val="2"/>
          <w:numId w:val="1"/>
        </w:numPr>
        <w:tabs>
          <w:tab w:val="clear" w:pos="2160"/>
          <w:tab w:val="num" w:pos="142"/>
        </w:tabs>
        <w:ind w:left="0" w:firstLine="0"/>
        <w:jc w:val="both"/>
      </w:pPr>
      <w:r>
        <w:t>Oferty składane po terminie nie będą rozpatrywane.</w:t>
      </w:r>
    </w:p>
    <w:p w:rsidR="002140D6" w:rsidRDefault="002140D6" w:rsidP="0011316B">
      <w:pPr>
        <w:pStyle w:val="Akapitbezwcicia"/>
        <w:numPr>
          <w:ilvl w:val="2"/>
          <w:numId w:val="1"/>
        </w:numPr>
        <w:tabs>
          <w:tab w:val="clear" w:pos="2160"/>
          <w:tab w:val="num" w:pos="142"/>
        </w:tabs>
        <w:ind w:left="0" w:firstLine="0"/>
        <w:jc w:val="both"/>
      </w:pPr>
      <w:r>
        <w:t>Oferty należy składać na drukach zgodnych z Załącznikiem nr 1 Rozporządzenia</w:t>
      </w:r>
      <w:r w:rsidR="00650EB0">
        <w:t xml:space="preserve"> Przewodniczącego Komitetu do spraw Pożytku Publicznego z dnia 24 października 2018 r.</w:t>
      </w:r>
      <w:r w:rsidR="001344CC">
        <w:t xml:space="preserve"> </w:t>
      </w:r>
      <w:r w:rsidR="00650EB0">
        <w:br/>
      </w:r>
      <w:r w:rsidR="001344CC">
        <w:t>w sprawie wzorów ofert</w:t>
      </w:r>
      <w:r w:rsidR="00831A81">
        <w:t xml:space="preserve"> </w:t>
      </w:r>
      <w:r w:rsidR="001344CC">
        <w:t xml:space="preserve">i ramowych wzorów umów dotyczących realizacji zadań publicznych oraz wzorów </w:t>
      </w:r>
      <w:r w:rsidR="00B874C6">
        <w:t>sprawozdań z wykonania tych zadań</w:t>
      </w:r>
      <w:r w:rsidR="00650EB0">
        <w:t xml:space="preserve"> (Dz. U. z 2018 r., poz. 2057)</w:t>
      </w:r>
      <w:r w:rsidR="00B874C6">
        <w:t>.</w:t>
      </w:r>
      <w:r w:rsidR="00FB4CE0">
        <w:t xml:space="preserve"> Oferty złożone na innych drukach niż wskazane, niekompletne lub złożone po terminie będą rozpatrzone negatywnie z przyczyn formalnych.  </w:t>
      </w: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pStyle w:val="Nagwek1"/>
        <w:numPr>
          <w:ilvl w:val="0"/>
          <w:numId w:val="4"/>
        </w:numPr>
        <w:jc w:val="both"/>
        <w:rPr>
          <w:sz w:val="20"/>
        </w:rPr>
      </w:pPr>
      <w:r>
        <w:t xml:space="preserve">Tryb i </w:t>
      </w:r>
      <w:r w:rsidRPr="002E4752">
        <w:t>kryteria</w:t>
      </w:r>
      <w:r>
        <w:t xml:space="preserve"> stosowane przy wyborze ofert oraz termin dokonania wyboru ofert:</w:t>
      </w:r>
    </w:p>
    <w:p w:rsidR="0011316B" w:rsidRDefault="0011316B" w:rsidP="0011316B">
      <w:pPr>
        <w:pStyle w:val="Akapitbezwcicia"/>
        <w:numPr>
          <w:ilvl w:val="3"/>
          <w:numId w:val="1"/>
        </w:numPr>
        <w:tabs>
          <w:tab w:val="clear" w:pos="2880"/>
          <w:tab w:val="num" w:pos="142"/>
        </w:tabs>
        <w:ind w:left="0" w:firstLine="0"/>
        <w:jc w:val="both"/>
      </w:pPr>
      <w:r>
        <w:t>Rozstrzygnięcie konkursu przewiduje się w termin</w:t>
      </w:r>
      <w:r w:rsidR="00831A81">
        <w:t>ie nieprzekraczającym 31.12.2018</w:t>
      </w:r>
      <w:r>
        <w:t xml:space="preserve"> r.</w:t>
      </w:r>
    </w:p>
    <w:p w:rsidR="007E5096" w:rsidRDefault="0011316B" w:rsidP="0011316B">
      <w:pPr>
        <w:pStyle w:val="Akapitzlist"/>
        <w:numPr>
          <w:ilvl w:val="3"/>
          <w:numId w:val="1"/>
        </w:numPr>
        <w:tabs>
          <w:tab w:val="clear" w:pos="2880"/>
          <w:tab w:val="left" w:pos="142"/>
        </w:tabs>
        <w:ind w:left="0" w:firstLine="0"/>
        <w:jc w:val="both"/>
        <w:rPr>
          <w:sz w:val="24"/>
        </w:rPr>
      </w:pPr>
      <w:r w:rsidRPr="00F71934">
        <w:rPr>
          <w:sz w:val="24"/>
        </w:rPr>
        <w:t xml:space="preserve">Przy wyborze ofert stosowany jest tryb zgodnie z ustawą z dnia 24 kwietnia 2003 r. </w:t>
      </w:r>
      <w:r>
        <w:rPr>
          <w:sz w:val="24"/>
        </w:rPr>
        <w:br/>
      </w:r>
      <w:r w:rsidRPr="00F71934">
        <w:rPr>
          <w:sz w:val="24"/>
        </w:rPr>
        <w:t>o działalności pożytku</w:t>
      </w:r>
      <w:r>
        <w:rPr>
          <w:sz w:val="24"/>
        </w:rPr>
        <w:t xml:space="preserve"> publicznego i o wolontariacie.</w:t>
      </w:r>
    </w:p>
    <w:p w:rsidR="0011316B" w:rsidRPr="007E5096" w:rsidRDefault="0011316B" w:rsidP="007E5096">
      <w:pPr>
        <w:pStyle w:val="Akapitzlist"/>
        <w:numPr>
          <w:ilvl w:val="3"/>
          <w:numId w:val="1"/>
        </w:numPr>
        <w:tabs>
          <w:tab w:val="clear" w:pos="2880"/>
          <w:tab w:val="left" w:pos="142"/>
        </w:tabs>
        <w:ind w:left="0" w:firstLine="0"/>
        <w:jc w:val="both"/>
        <w:rPr>
          <w:sz w:val="24"/>
        </w:rPr>
      </w:pPr>
      <w:r w:rsidRPr="007E5096">
        <w:rPr>
          <w:sz w:val="24"/>
        </w:rPr>
        <w:t>Ostatecznego wyboru najkorzystniejszych ofert wraz z decyzją o wysokości kwoty przyznanej dotacji dokonuje Wójt Gminy w Brodnicy w formie zarządzenia w sprawie wydatkowania środków z budżetu Gminy  Brodnica.</w:t>
      </w:r>
    </w:p>
    <w:p w:rsidR="0011316B" w:rsidRPr="00F71934" w:rsidRDefault="0011316B" w:rsidP="0011316B">
      <w:pPr>
        <w:pStyle w:val="Akapitzlist"/>
        <w:numPr>
          <w:ilvl w:val="1"/>
          <w:numId w:val="1"/>
        </w:numPr>
        <w:tabs>
          <w:tab w:val="clear" w:pos="1440"/>
          <w:tab w:val="num" w:pos="142"/>
        </w:tabs>
        <w:ind w:left="0" w:firstLine="0"/>
        <w:jc w:val="both"/>
        <w:rPr>
          <w:sz w:val="24"/>
        </w:rPr>
      </w:pPr>
      <w:r w:rsidRPr="00F71934">
        <w:rPr>
          <w:sz w:val="24"/>
        </w:rPr>
        <w:t>Oferty opiniowane będą wg następujących kryteriów:</w:t>
      </w:r>
    </w:p>
    <w:p w:rsidR="0011316B" w:rsidRPr="00F71934" w:rsidRDefault="00650EB0" w:rsidP="0011316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</w:t>
      </w:r>
      <w:r w:rsidR="0011316B" w:rsidRPr="00F71934">
        <w:rPr>
          <w:sz w:val="24"/>
        </w:rPr>
        <w:t>erytory</w:t>
      </w:r>
      <w:r w:rsidR="00354802">
        <w:rPr>
          <w:sz w:val="24"/>
        </w:rPr>
        <w:t>czna ocena oferty,</w:t>
      </w:r>
    </w:p>
    <w:p w:rsidR="0011316B" w:rsidRPr="00F71934" w:rsidRDefault="00650EB0" w:rsidP="0011316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</w:t>
      </w:r>
      <w:r w:rsidR="0011316B" w:rsidRPr="00F71934">
        <w:rPr>
          <w:sz w:val="24"/>
        </w:rPr>
        <w:t>alkul</w:t>
      </w:r>
      <w:r w:rsidR="00354802">
        <w:rPr>
          <w:sz w:val="24"/>
        </w:rPr>
        <w:t>acja kosztów realizacji zadania,</w:t>
      </w:r>
    </w:p>
    <w:p w:rsidR="0011316B" w:rsidRPr="00F71934" w:rsidRDefault="00650EB0" w:rsidP="0011316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</w:t>
      </w:r>
      <w:r w:rsidR="0011316B" w:rsidRPr="00F71934">
        <w:rPr>
          <w:sz w:val="24"/>
        </w:rPr>
        <w:t>kład rzeczowy</w:t>
      </w:r>
      <w:r w:rsidR="00354802">
        <w:rPr>
          <w:sz w:val="24"/>
        </w:rPr>
        <w:t xml:space="preserve"> i osobowy w realizację zadania,</w:t>
      </w:r>
    </w:p>
    <w:p w:rsidR="0011316B" w:rsidRPr="00F71934" w:rsidRDefault="00650EB0" w:rsidP="0011316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</w:t>
      </w:r>
      <w:r w:rsidR="0011316B" w:rsidRPr="00F71934">
        <w:rPr>
          <w:sz w:val="24"/>
        </w:rPr>
        <w:t>ożliwość</w:t>
      </w:r>
      <w:r w:rsidR="00354802">
        <w:rPr>
          <w:sz w:val="24"/>
        </w:rPr>
        <w:t xml:space="preserve"> realizacji zadania publicznego,</w:t>
      </w:r>
    </w:p>
    <w:p w:rsidR="0011316B" w:rsidRPr="00F71934" w:rsidRDefault="00650EB0" w:rsidP="0011316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="0011316B" w:rsidRPr="00F71934">
        <w:rPr>
          <w:sz w:val="24"/>
        </w:rPr>
        <w:t>okonania i doświadczenia podmio</w:t>
      </w:r>
      <w:r w:rsidR="007E5096">
        <w:rPr>
          <w:sz w:val="24"/>
        </w:rPr>
        <w:t>tu w realizacji podobnych zadań.</w:t>
      </w:r>
      <w:bookmarkStart w:id="0" w:name="_GoBack"/>
      <w:bookmarkEnd w:id="0"/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pStyle w:val="Nagwek1"/>
        <w:jc w:val="both"/>
      </w:pPr>
      <w:r w:rsidRPr="002E4752">
        <w:t>Uwaga</w:t>
      </w:r>
      <w:r>
        <w:t>:</w:t>
      </w:r>
    </w:p>
    <w:p w:rsidR="0011316B" w:rsidRDefault="0011316B" w:rsidP="0011316B">
      <w:pPr>
        <w:jc w:val="both"/>
        <w:rPr>
          <w:sz w:val="24"/>
        </w:rPr>
      </w:pPr>
      <w:r>
        <w:rPr>
          <w:sz w:val="24"/>
        </w:rPr>
        <w:t>Zastrzega się możliwość dokonani</w:t>
      </w:r>
      <w:r w:rsidR="003E3E2B">
        <w:rPr>
          <w:sz w:val="24"/>
        </w:rPr>
        <w:t>a zmian w ogłoszeniu</w:t>
      </w:r>
      <w:r>
        <w:rPr>
          <w:sz w:val="24"/>
        </w:rPr>
        <w:t>. Ewentualne zmiany zostaną ogłoszone na stronie internetowej oraz na tablicy ogłoszeń Urzędu Gminy w  Brodnicy.</w:t>
      </w:r>
    </w:p>
    <w:p w:rsidR="0011316B" w:rsidRDefault="0011316B" w:rsidP="0011316B">
      <w:pPr>
        <w:jc w:val="both"/>
        <w:rPr>
          <w:sz w:val="24"/>
        </w:rPr>
      </w:pPr>
      <w:r>
        <w:rPr>
          <w:sz w:val="24"/>
        </w:rPr>
        <w:t>Wyniki konkursu zostaną podane do publicznej wiadomości w formie wykazu umieszczonego  na tablicy ogłoszeń</w:t>
      </w:r>
      <w:r w:rsidR="007A17C5">
        <w:rPr>
          <w:sz w:val="24"/>
        </w:rPr>
        <w:t xml:space="preserve"> Urzędu Gminy w Brodnicy, w Biuletynie Informacji Publicznej</w:t>
      </w:r>
      <w:r w:rsidR="00B874C6">
        <w:rPr>
          <w:sz w:val="24"/>
        </w:rPr>
        <w:t xml:space="preserve"> Gminy Brodnica</w:t>
      </w:r>
      <w:r w:rsidR="003E3E2B">
        <w:rPr>
          <w:sz w:val="24"/>
        </w:rPr>
        <w:t xml:space="preserve"> </w:t>
      </w:r>
      <w:r>
        <w:rPr>
          <w:sz w:val="24"/>
        </w:rPr>
        <w:t>oraz na stronie internetowej Urzędu Gminy w Brodnicy.  Dodatkowe informacje można uzyskać w Ośrodku Pomocy Społecznej w Brodnicy.</w:t>
      </w: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jc w:val="both"/>
        <w:rPr>
          <w:sz w:val="24"/>
        </w:rPr>
      </w:pPr>
    </w:p>
    <w:p w:rsidR="0011316B" w:rsidRDefault="0011316B" w:rsidP="0011316B">
      <w:pPr>
        <w:jc w:val="both"/>
      </w:pPr>
    </w:p>
    <w:p w:rsidR="0011316B" w:rsidRDefault="0011316B" w:rsidP="0011316B">
      <w:pPr>
        <w:jc w:val="both"/>
      </w:pPr>
    </w:p>
    <w:p w:rsidR="00EA4995" w:rsidRDefault="00EA4995"/>
    <w:p w:rsidR="00354802" w:rsidRDefault="00354802"/>
    <w:sectPr w:rsidR="00354802" w:rsidSect="00205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BC" w:rsidRDefault="00B213BC">
      <w:r>
        <w:separator/>
      </w:r>
    </w:p>
  </w:endnote>
  <w:endnote w:type="continuationSeparator" w:id="1">
    <w:p w:rsidR="00B213BC" w:rsidRDefault="00B2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558704"/>
      <w:docPartObj>
        <w:docPartGallery w:val="Page Numbers (Bottom of Page)"/>
        <w:docPartUnique/>
      </w:docPartObj>
    </w:sdtPr>
    <w:sdtContent>
      <w:p w:rsidR="002E4752" w:rsidRDefault="001E3B8E">
        <w:pPr>
          <w:pStyle w:val="Stopka"/>
          <w:jc w:val="right"/>
        </w:pPr>
        <w:r>
          <w:fldChar w:fldCharType="begin"/>
        </w:r>
        <w:r w:rsidR="0011316B">
          <w:instrText xml:space="preserve"> PAGE   \* MERGEFORMAT </w:instrText>
        </w:r>
        <w:r>
          <w:fldChar w:fldCharType="separate"/>
        </w:r>
        <w:r w:rsidR="007F5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4752" w:rsidRDefault="00B21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BC" w:rsidRDefault="00B213BC">
      <w:r>
        <w:separator/>
      </w:r>
    </w:p>
  </w:footnote>
  <w:footnote w:type="continuationSeparator" w:id="1">
    <w:p w:rsidR="00B213BC" w:rsidRDefault="00B2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AAF"/>
    <w:multiLevelType w:val="hybridMultilevel"/>
    <w:tmpl w:val="18EC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FF4"/>
    <w:multiLevelType w:val="hybridMultilevel"/>
    <w:tmpl w:val="B65C7706"/>
    <w:lvl w:ilvl="0" w:tplc="8F04FAA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1E59"/>
    <w:multiLevelType w:val="hybridMultilevel"/>
    <w:tmpl w:val="FECA1180"/>
    <w:lvl w:ilvl="0" w:tplc="832A77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C37E2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306"/>
    <w:multiLevelType w:val="hybridMultilevel"/>
    <w:tmpl w:val="CBB22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45D2"/>
    <w:multiLevelType w:val="hybridMultilevel"/>
    <w:tmpl w:val="AF1A1C26"/>
    <w:lvl w:ilvl="0" w:tplc="525E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6B"/>
    <w:rsid w:val="00004813"/>
    <w:rsid w:val="00031F2C"/>
    <w:rsid w:val="000D127D"/>
    <w:rsid w:val="0011316B"/>
    <w:rsid w:val="001344CC"/>
    <w:rsid w:val="001B6F02"/>
    <w:rsid w:val="001E3B8E"/>
    <w:rsid w:val="002140D6"/>
    <w:rsid w:val="00226147"/>
    <w:rsid w:val="00245856"/>
    <w:rsid w:val="002D171E"/>
    <w:rsid w:val="003043E9"/>
    <w:rsid w:val="00354802"/>
    <w:rsid w:val="003E0F27"/>
    <w:rsid w:val="003E3E2B"/>
    <w:rsid w:val="004474DD"/>
    <w:rsid w:val="005219B7"/>
    <w:rsid w:val="00573879"/>
    <w:rsid w:val="005E2386"/>
    <w:rsid w:val="005E5EB0"/>
    <w:rsid w:val="005F171D"/>
    <w:rsid w:val="00630A77"/>
    <w:rsid w:val="00644DDA"/>
    <w:rsid w:val="00650EB0"/>
    <w:rsid w:val="006E2B49"/>
    <w:rsid w:val="007A17C5"/>
    <w:rsid w:val="007A3DD2"/>
    <w:rsid w:val="007E5096"/>
    <w:rsid w:val="007F5DE7"/>
    <w:rsid w:val="00802FA1"/>
    <w:rsid w:val="00831A81"/>
    <w:rsid w:val="00894507"/>
    <w:rsid w:val="008D549A"/>
    <w:rsid w:val="00A7599A"/>
    <w:rsid w:val="00A86872"/>
    <w:rsid w:val="00AE6E98"/>
    <w:rsid w:val="00B213BC"/>
    <w:rsid w:val="00B874C6"/>
    <w:rsid w:val="00C21D42"/>
    <w:rsid w:val="00C66FF8"/>
    <w:rsid w:val="00CB7F7B"/>
    <w:rsid w:val="00DB5399"/>
    <w:rsid w:val="00DE5EBA"/>
    <w:rsid w:val="00EA4995"/>
    <w:rsid w:val="00EF154A"/>
    <w:rsid w:val="00FB4CE0"/>
    <w:rsid w:val="00FD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16B"/>
    <w:pPr>
      <w:keepNext/>
      <w:ind w:left="56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16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1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316B"/>
    <w:rPr>
      <w:rFonts w:asciiTheme="majorHAnsi" w:eastAsiaTheme="majorEastAsia" w:hAnsiTheme="majorHAnsi" w:cstheme="majorBidi"/>
      <w:b/>
      <w:bCs/>
      <w:sz w:val="28"/>
      <w:szCs w:val="26"/>
      <w:lang w:eastAsia="pl-PL"/>
    </w:rPr>
  </w:style>
  <w:style w:type="paragraph" w:customStyle="1" w:styleId="Akapit">
    <w:name w:val="Akapit"/>
    <w:basedOn w:val="Normalny"/>
    <w:qFormat/>
    <w:rsid w:val="0011316B"/>
    <w:pPr>
      <w:ind w:firstLine="709"/>
    </w:pPr>
    <w:rPr>
      <w:sz w:val="24"/>
    </w:rPr>
  </w:style>
  <w:style w:type="paragraph" w:customStyle="1" w:styleId="Akapitbezwcicia">
    <w:name w:val="Akapit bez wcięcia"/>
    <w:basedOn w:val="Akapit"/>
    <w:qFormat/>
    <w:rsid w:val="0011316B"/>
    <w:pPr>
      <w:ind w:firstLine="0"/>
    </w:pPr>
  </w:style>
  <w:style w:type="paragraph" w:styleId="Akapitzlist">
    <w:name w:val="List Paragraph"/>
    <w:basedOn w:val="Normalny"/>
    <w:uiPriority w:val="34"/>
    <w:qFormat/>
    <w:rsid w:val="001131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3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1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16B"/>
    <w:pPr>
      <w:keepNext/>
      <w:ind w:left="56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16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1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316B"/>
    <w:rPr>
      <w:rFonts w:asciiTheme="majorHAnsi" w:eastAsiaTheme="majorEastAsia" w:hAnsiTheme="majorHAnsi" w:cstheme="majorBidi"/>
      <w:b/>
      <w:bCs/>
      <w:sz w:val="28"/>
      <w:szCs w:val="26"/>
      <w:lang w:eastAsia="pl-PL"/>
    </w:rPr>
  </w:style>
  <w:style w:type="paragraph" w:customStyle="1" w:styleId="Akapit">
    <w:name w:val="Akapit"/>
    <w:basedOn w:val="Normalny"/>
    <w:qFormat/>
    <w:rsid w:val="0011316B"/>
    <w:pPr>
      <w:ind w:firstLine="709"/>
    </w:pPr>
    <w:rPr>
      <w:sz w:val="24"/>
    </w:rPr>
  </w:style>
  <w:style w:type="paragraph" w:customStyle="1" w:styleId="Akapitbezwcicia">
    <w:name w:val="Akapit bez wcięcia"/>
    <w:basedOn w:val="Akapit"/>
    <w:qFormat/>
    <w:rsid w:val="0011316B"/>
    <w:pPr>
      <w:ind w:firstLine="0"/>
    </w:pPr>
  </w:style>
  <w:style w:type="paragraph" w:styleId="Akapitzlist">
    <w:name w:val="List Paragraph"/>
    <w:basedOn w:val="Normalny"/>
    <w:uiPriority w:val="34"/>
    <w:qFormat/>
    <w:rsid w:val="001131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3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1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45AC-B6EC-4D33-9DBB-400929D2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opsfs</dc:creator>
  <cp:keywords/>
  <dc:description/>
  <cp:lastModifiedBy>magdah</cp:lastModifiedBy>
  <cp:revision>26</cp:revision>
  <cp:lastPrinted>2018-11-30T06:50:00Z</cp:lastPrinted>
  <dcterms:created xsi:type="dcterms:W3CDTF">2016-11-23T12:01:00Z</dcterms:created>
  <dcterms:modified xsi:type="dcterms:W3CDTF">2018-11-30T06:58:00Z</dcterms:modified>
</cp:coreProperties>
</file>