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A" w:rsidRPr="00434D44" w:rsidRDefault="00434D44" w:rsidP="00434D44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34D44">
        <w:rPr>
          <w:rFonts w:ascii="Bookman Old Style" w:hAnsi="Bookman Old Style"/>
          <w:b/>
          <w:sz w:val="24"/>
          <w:szCs w:val="24"/>
        </w:rPr>
        <w:t>UMOWA DZIERŻAWY CZĘŚCI NIERUCHOMOŚCI</w:t>
      </w:r>
    </w:p>
    <w:p w:rsidR="00434D44" w:rsidRDefault="00434D44">
      <w:pPr>
        <w:rPr>
          <w:rFonts w:ascii="Bookman Old Style" w:hAnsi="Bookman Old Style"/>
          <w:sz w:val="24"/>
          <w:szCs w:val="24"/>
        </w:rPr>
      </w:pPr>
    </w:p>
    <w:p w:rsidR="00434D44" w:rsidRDefault="00434D44">
      <w:pPr>
        <w:rPr>
          <w:rFonts w:ascii="Bookman Old Style" w:hAnsi="Bookman Old Style"/>
          <w:sz w:val="24"/>
          <w:szCs w:val="24"/>
        </w:rPr>
      </w:pP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Zawarta w dniu ………….. 2017 roku pomiędzy: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Muzeum Archeologicznym w Biskupinie, Biskupin 17, 88-410 Gąsawa 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reprezentowanym przez: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Wiesława Zajączkowskiego – dyrektora Muzeum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zwanym dalej Wydzierżawiającym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………………………………………………………….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reprezentowanym przez: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zwanym dalej Dzierżawcą</w:t>
      </w: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34D44" w:rsidRDefault="00434D44" w:rsidP="00133107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34D44" w:rsidRPr="003B422B" w:rsidRDefault="00434D44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>§ 1</w:t>
      </w:r>
    </w:p>
    <w:p w:rsidR="00434D44" w:rsidRDefault="00434D44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Przedmiotem umowy jest dzierżawa części </w:t>
      </w:r>
      <w:r w:rsidR="003B422B">
        <w:rPr>
          <w:rFonts w:ascii="Bookman Old Style" w:hAnsi="Bookman Old Style"/>
          <w:sz w:val="24"/>
          <w:szCs w:val="24"/>
        </w:rPr>
        <w:t>nieruchomości stanowiącej</w:t>
      </w:r>
      <w:r>
        <w:rPr>
          <w:rFonts w:ascii="Bookman Old Style" w:hAnsi="Bookman Old Style"/>
          <w:sz w:val="24"/>
          <w:szCs w:val="24"/>
        </w:rPr>
        <w:t xml:space="preserve"> własność</w:t>
      </w:r>
      <w:r w:rsidR="003B42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B422B">
        <w:rPr>
          <w:rFonts w:ascii="Bookman Old Style" w:hAnsi="Bookman Old Style"/>
          <w:sz w:val="24"/>
          <w:szCs w:val="24"/>
        </w:rPr>
        <w:t>Muzeum Archeologicznego w Bis</w:t>
      </w:r>
      <w:r w:rsidR="001C28AC">
        <w:rPr>
          <w:rFonts w:ascii="Bookman Old Style" w:hAnsi="Bookman Old Style"/>
          <w:sz w:val="24"/>
          <w:szCs w:val="24"/>
        </w:rPr>
        <w:t>kupinie o łącznej powierzchni 18</w:t>
      </w:r>
      <w:r w:rsidR="003B422B">
        <w:rPr>
          <w:rFonts w:ascii="Bookman Old Style" w:hAnsi="Bookman Old Style"/>
          <w:sz w:val="24"/>
          <w:szCs w:val="24"/>
        </w:rPr>
        <w:t>0,0 m</w:t>
      </w:r>
      <w:r w:rsidR="003B422B" w:rsidRPr="003B422B">
        <w:rPr>
          <w:rFonts w:ascii="Bookman Old Style" w:hAnsi="Bookman Old Style"/>
          <w:sz w:val="24"/>
          <w:szCs w:val="24"/>
          <w:vertAlign w:val="superscript"/>
        </w:rPr>
        <w:t>2</w:t>
      </w:r>
      <w:r w:rsidR="003B422B">
        <w:rPr>
          <w:rFonts w:ascii="Bookman Old Style" w:hAnsi="Bookman Old Style"/>
          <w:sz w:val="24"/>
          <w:szCs w:val="24"/>
        </w:rPr>
        <w:t>.</w:t>
      </w:r>
    </w:p>
    <w:p w:rsidR="003B422B" w:rsidRDefault="003B422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wykorzystywał będzie przedmiot dzierżawy wyłącznie na działalność gastronomiczną w związku z prowadzoną przez niego działalnością gospodarczą.</w:t>
      </w:r>
    </w:p>
    <w:p w:rsidR="003B422B" w:rsidRDefault="003B422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Wydzierżawiający zobowiązuje się zapewnić swobodny dostęp do przedmiotu dzierżawy pracownikom i klientom dzierżawcy bez ograniczeń.</w:t>
      </w:r>
    </w:p>
    <w:p w:rsidR="003B422B" w:rsidRPr="00133107" w:rsidRDefault="003B422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nie ma prawa bez zgody Wydzierżawiającego odstępować na rzecz osób trzecich przedmiotu dzierżawy w całości lub w części.</w:t>
      </w:r>
    </w:p>
    <w:p w:rsidR="001B37FB" w:rsidRDefault="001B37FB" w:rsidP="00133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na własny koszt jest zobowiązany doprowadzić do punktu gastronomicznego wszystkie wymagane media.</w:t>
      </w:r>
    </w:p>
    <w:p w:rsidR="003B422B" w:rsidRDefault="003B422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422B" w:rsidRPr="003B422B" w:rsidRDefault="003B422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422B" w:rsidRPr="003B422B" w:rsidRDefault="003B422B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2</w:t>
      </w:r>
    </w:p>
    <w:p w:rsidR="00434D44" w:rsidRDefault="003B422B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Ustala się miesięczne opłaty za dzierżawiony przedmiot umowy – opis jak </w:t>
      </w:r>
      <w:r w:rsidR="002F7988">
        <w:rPr>
          <w:rFonts w:ascii="Bookman Old Style" w:hAnsi="Bookman Old Style"/>
          <w:sz w:val="24"/>
          <w:szCs w:val="24"/>
        </w:rPr>
        <w:t xml:space="preserve">§ 1: kwota miesięczna dzierżawy netto: ……………….. zł. + należny </w:t>
      </w:r>
      <w:r w:rsidR="002F7988">
        <w:rPr>
          <w:rFonts w:ascii="Bookman Old Style" w:hAnsi="Bookman Old Style"/>
          <w:sz w:val="24"/>
          <w:szCs w:val="24"/>
        </w:rPr>
        <w:lastRenderedPageBreak/>
        <w:t xml:space="preserve">podatek VAT płatna  na rzecz wydzierżawiającego do ostatniego dnia każdego miesiąca 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oświadcza, że posiada nr NIP: …………………….. i upoważnia Wydzierżawiającego do wystawiania faktur bez jego podpisu.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Strony ustalają następujący adres Dzierżawcy do korespondencji ( w tym do przesyłania faktur VAT): ………………………………………………..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zwłoki w płatnościach, Wydzierżawiający ma prawo do naliczania odsetek umownych za każdy dzień zwłoki.</w:t>
      </w:r>
    </w:p>
    <w:p w:rsidR="002F7988" w:rsidRDefault="002F7988" w:rsidP="001331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Strony postanawiają, że datą spełnienia świadczenia pieniężnego przez dzierżawcę jest data dokonania przelewu bankowego na rachunek bankowy Wydzierżawiającego.</w:t>
      </w:r>
    </w:p>
    <w:p w:rsidR="002F7988" w:rsidRDefault="002F7988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F7988" w:rsidRDefault="002F7988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F7988" w:rsidRPr="002F7988" w:rsidRDefault="002F7988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3</w:t>
      </w:r>
    </w:p>
    <w:p w:rsidR="001B37FB" w:rsidRDefault="002F7988" w:rsidP="00133107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1B37FB">
        <w:rPr>
          <w:rFonts w:ascii="Bookman Old Style" w:hAnsi="Bookman Old Style"/>
          <w:sz w:val="24"/>
          <w:szCs w:val="24"/>
        </w:rPr>
        <w:t>Oprócz dzierżawy wymienionej w  § 2 dzierżawca będzie pokrywał pełne koszty związane z eksploatacją przedmiotu dzierżawy.</w:t>
      </w:r>
    </w:p>
    <w:p w:rsidR="002F7988" w:rsidRDefault="002F7988" w:rsidP="00133107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1B37FB">
        <w:rPr>
          <w:rFonts w:ascii="Bookman Old Style" w:hAnsi="Bookman Old Style"/>
          <w:sz w:val="24"/>
          <w:szCs w:val="24"/>
        </w:rPr>
        <w:t xml:space="preserve">Opłaty za energie elektryczną, wodę i odprowadzanie ścieków </w:t>
      </w:r>
      <w:r w:rsidR="00B35A26" w:rsidRPr="001B37FB">
        <w:rPr>
          <w:rFonts w:ascii="Bookman Old Style" w:hAnsi="Bookman Old Style"/>
          <w:sz w:val="24"/>
          <w:szCs w:val="24"/>
        </w:rPr>
        <w:t xml:space="preserve">oraz wywóz nieczystości stałych </w:t>
      </w:r>
      <w:r w:rsidR="001B37FB" w:rsidRPr="001B37FB">
        <w:rPr>
          <w:rFonts w:ascii="Bookman Old Style" w:hAnsi="Bookman Old Style"/>
          <w:sz w:val="24"/>
          <w:szCs w:val="24"/>
        </w:rPr>
        <w:t xml:space="preserve">dzierżawca regulować będzie na podstawie odrębnych rachunków zgodnie z zawartymi przez dzierżawcę umowami. W przypadku braku możliwości zawarcia odrębnych umów przez dzierżawcę ww. opłaty będą naliczane przez Wydzierżawiającego </w:t>
      </w:r>
      <w:r w:rsidR="001B37FB">
        <w:rPr>
          <w:rFonts w:ascii="Bookman Old Style" w:hAnsi="Bookman Old Style"/>
          <w:sz w:val="24"/>
          <w:szCs w:val="24"/>
        </w:rPr>
        <w:t>w</w:t>
      </w:r>
      <w:r w:rsidR="001B37FB" w:rsidRPr="001B37FB">
        <w:rPr>
          <w:rFonts w:ascii="Bookman Old Style" w:hAnsi="Bookman Old Style"/>
          <w:sz w:val="24"/>
          <w:szCs w:val="24"/>
        </w:rPr>
        <w:t>g wskazań podliczników lub określonego przez Wydzierżawiającego</w:t>
      </w:r>
      <w:r w:rsidR="001B37FB">
        <w:rPr>
          <w:rFonts w:ascii="Bookman Old Style" w:hAnsi="Bookman Old Style"/>
          <w:sz w:val="24"/>
          <w:szCs w:val="24"/>
        </w:rPr>
        <w:t xml:space="preserve"> ryczałtowego zużycia mediów.</w:t>
      </w:r>
    </w:p>
    <w:p w:rsidR="001B37FB" w:rsidRDefault="00251DBE" w:rsidP="00133107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zmiany kosztów eksploatacyjnych Wydzierżawiający ma prawo niezwłocznie naliczyć dzierżawcy i nie jest to traktowane jako zmiana warunków umowy wymagająca zgody dzierżawcy w formie zawarcia aneksu.</w:t>
      </w:r>
    </w:p>
    <w:p w:rsidR="00251DBE" w:rsidRDefault="00251DBE" w:rsidP="00133107">
      <w:pPr>
        <w:spacing w:line="360" w:lineRule="auto"/>
        <w:ind w:hanging="425"/>
        <w:jc w:val="both"/>
        <w:rPr>
          <w:rFonts w:ascii="Bookman Old Style" w:hAnsi="Bookman Old Style"/>
          <w:sz w:val="24"/>
          <w:szCs w:val="24"/>
        </w:rPr>
      </w:pPr>
    </w:p>
    <w:p w:rsidR="00251DBE" w:rsidRDefault="00251DBE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51DBE" w:rsidRPr="002F7988" w:rsidRDefault="00251DBE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4</w:t>
      </w:r>
    </w:p>
    <w:p w:rsidR="00251DBE" w:rsidRDefault="00251DBE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zobowiązuje się wykorzystywać część nieruchomości zgodnie z przeznaczeniem.</w:t>
      </w:r>
    </w:p>
    <w:p w:rsidR="00251DBE" w:rsidRDefault="00251DBE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Dzierżawca zobowiązuje się do utrzymania porządku na terenie wydzierżawianej części nieruchomości.</w:t>
      </w:r>
    </w:p>
    <w:p w:rsidR="00251DBE" w:rsidRDefault="00251DBE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 zakończeniu umowy dzierżawca zobowiązuje się oddać </w:t>
      </w:r>
      <w:r w:rsidR="009D50AB">
        <w:rPr>
          <w:rFonts w:ascii="Bookman Old Style" w:hAnsi="Bookman Old Style"/>
          <w:sz w:val="24"/>
          <w:szCs w:val="24"/>
        </w:rPr>
        <w:t>część nieruchomości uporządkowaną i w stanie nie pogorszonym.</w:t>
      </w:r>
    </w:p>
    <w:p w:rsidR="009D50AB" w:rsidRDefault="009D50AB" w:rsidP="001331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Przekazanie Wydzierżawiającemu przedmiotu umowy nastąpi na podstawie protokołu.</w:t>
      </w:r>
    </w:p>
    <w:p w:rsidR="009D50AB" w:rsidRDefault="009D50A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D50AB" w:rsidRDefault="009D50A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D50AB" w:rsidRPr="002F7988" w:rsidRDefault="009D50AB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5</w:t>
      </w:r>
    </w:p>
    <w:p w:rsidR="009D50AB" w:rsidRDefault="009D50AB" w:rsidP="001331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Wydzierżawiający może rozwiązać umowę bez wypowiedzenia gdy:</w:t>
      </w:r>
    </w:p>
    <w:p w:rsidR="009D50AB" w:rsidRDefault="009D50AB" w:rsidP="001331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wynajmie część nieruchomości bez zgody Wydzierżawiającego</w:t>
      </w:r>
    </w:p>
    <w:p w:rsidR="009D50AB" w:rsidRDefault="009D50AB" w:rsidP="001331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zalega z opłatami dzierżawy za dwa pełne okresy płatności</w:t>
      </w:r>
    </w:p>
    <w:p w:rsidR="009D50AB" w:rsidRPr="009D50AB" w:rsidRDefault="009D50AB" w:rsidP="001331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Dzierżawca naruszy inne, istotne warunki umowy</w:t>
      </w:r>
    </w:p>
    <w:p w:rsidR="00A804D0" w:rsidRDefault="009D50AB" w:rsidP="001331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przypadku zaistnienia któregokolwiek z ww. zdarzeń, Wydzierżawiającemu, po uprzednim bezskutecznym pisemnym wezwaniu, wyznaczającym dodatkowy co najmniej 7-dniowy termin do zapłaty lub usunięcia naruszeń, przysługuje prawo rozwiązania umowy najmu ze skutkiem natychmiastowym. W takim wypadku dzierżawca ma obowiązek </w:t>
      </w:r>
      <w:r w:rsidR="00A804D0">
        <w:rPr>
          <w:rFonts w:ascii="Bookman Old Style" w:hAnsi="Bookman Old Style"/>
          <w:sz w:val="24"/>
          <w:szCs w:val="24"/>
        </w:rPr>
        <w:t>oddać</w:t>
      </w:r>
      <w:r>
        <w:rPr>
          <w:rFonts w:ascii="Bookman Old Style" w:hAnsi="Bookman Old Style"/>
          <w:sz w:val="24"/>
          <w:szCs w:val="24"/>
        </w:rPr>
        <w:t xml:space="preserve"> przedmiot </w:t>
      </w:r>
      <w:r w:rsidR="00A804D0">
        <w:rPr>
          <w:rFonts w:ascii="Bookman Old Style" w:hAnsi="Bookman Old Style"/>
          <w:sz w:val="24"/>
          <w:szCs w:val="24"/>
        </w:rPr>
        <w:t>dzierżawy Wydzierżawiającemu w terminie 3 dni od daty rozwiązania umowy.</w:t>
      </w:r>
    </w:p>
    <w:p w:rsidR="00A804D0" w:rsidRDefault="00A804D0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04D0" w:rsidRDefault="00A804D0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04D0" w:rsidRPr="00A804D0" w:rsidRDefault="00A804D0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804D0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6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sprawach nie uregulowanych niniejsza umową maja zastosowanie przepisy Kodeksu cywilnego.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804D0" w:rsidRDefault="00A804D0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04D0" w:rsidRPr="002F7988" w:rsidRDefault="00A804D0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7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Umowę zawarto na czas określony tj. od 01 maja 2017 r. do 30 września 2017 r. z możliwością jej rozwiązania przez każdą ze stron z jedno miesięcznym okresem wypowiedzenia przypadającym na koniec miesiąca.</w:t>
      </w:r>
    </w:p>
    <w:p w:rsidR="00A804D0" w:rsidRPr="002F7988" w:rsidRDefault="00A804D0" w:rsidP="0013310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8</w:t>
      </w:r>
    </w:p>
    <w:p w:rsidR="00A804D0" w:rsidRDefault="00A804D0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spory wynikające z realizacji niniejszej umowy rozstrzygane będą polubownie, a w razie braku porozumienia właściwym będzie sąd powszechny właściwy dla siedziby Wydzierżawiającego.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804D0" w:rsidRDefault="00D1671B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9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zmiany niniejszej umowy wymagają dla swojej ważności formy pisemnej.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422B">
        <w:rPr>
          <w:rFonts w:ascii="Bookman Old Style" w:hAnsi="Bookman Old Style"/>
          <w:b/>
          <w:sz w:val="24"/>
          <w:szCs w:val="24"/>
        </w:rPr>
        <w:t xml:space="preserve">§ </w:t>
      </w:r>
      <w:r>
        <w:rPr>
          <w:rFonts w:ascii="Bookman Old Style" w:hAnsi="Bookman Old Style"/>
          <w:b/>
          <w:sz w:val="24"/>
          <w:szCs w:val="24"/>
        </w:rPr>
        <w:t>10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Umowę sporządzono dwóch jednobrzmiących egzemplarzach po jednym dla każdej ze stron.</w:t>
      </w: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Default="00D1671B" w:rsidP="0013310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1671B" w:rsidRP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>Wydzierżawiający</w:t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</w:r>
      <w:r w:rsidRPr="00D1671B">
        <w:rPr>
          <w:rFonts w:ascii="Bookman Old Style" w:hAnsi="Bookman Old Style"/>
          <w:b/>
          <w:sz w:val="24"/>
          <w:szCs w:val="24"/>
        </w:rPr>
        <w:tab/>
        <w:t xml:space="preserve">Dzierżawca </w:t>
      </w:r>
    </w:p>
    <w:p w:rsidR="00D1671B" w:rsidRPr="00D1671B" w:rsidRDefault="00D1671B" w:rsidP="0013310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D1671B" w:rsidRPr="00D1671B" w:rsidSect="0055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8C4"/>
    <w:multiLevelType w:val="hybridMultilevel"/>
    <w:tmpl w:val="618A61F6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B2B"/>
    <w:multiLevelType w:val="hybridMultilevel"/>
    <w:tmpl w:val="2B000820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30B8"/>
    <w:multiLevelType w:val="hybridMultilevel"/>
    <w:tmpl w:val="9358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41CC"/>
    <w:multiLevelType w:val="hybridMultilevel"/>
    <w:tmpl w:val="C1322F8A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162C"/>
    <w:multiLevelType w:val="hybridMultilevel"/>
    <w:tmpl w:val="BE622988"/>
    <w:lvl w:ilvl="0" w:tplc="B92C5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5F83"/>
    <w:multiLevelType w:val="hybridMultilevel"/>
    <w:tmpl w:val="E298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CDF"/>
    <w:multiLevelType w:val="hybridMultilevel"/>
    <w:tmpl w:val="2C648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AD28BA"/>
    <w:multiLevelType w:val="hybridMultilevel"/>
    <w:tmpl w:val="36F2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4"/>
    <w:rsid w:val="00133107"/>
    <w:rsid w:val="001B37FB"/>
    <w:rsid w:val="001C28AC"/>
    <w:rsid w:val="00251DBE"/>
    <w:rsid w:val="002F7988"/>
    <w:rsid w:val="003B422B"/>
    <w:rsid w:val="00434D44"/>
    <w:rsid w:val="0055273A"/>
    <w:rsid w:val="00884168"/>
    <w:rsid w:val="009D50AB"/>
    <w:rsid w:val="00A804D0"/>
    <w:rsid w:val="00B35A26"/>
    <w:rsid w:val="00B856EA"/>
    <w:rsid w:val="00D1671B"/>
    <w:rsid w:val="00D523C6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FEB5-B15E-4E3F-8D09-431AB16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dcterms:created xsi:type="dcterms:W3CDTF">2017-03-14T09:57:00Z</dcterms:created>
  <dcterms:modified xsi:type="dcterms:W3CDTF">2017-03-14T09:57:00Z</dcterms:modified>
</cp:coreProperties>
</file>